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ABKF  -  BKR  -  VKIJF</w:t>
        <w:br w:type="textWrapping"/>
        <w:br w:type="textWrapping"/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51435</wp:posOffset>
            </wp:positionH>
            <wp:positionV relativeFrom="paragraph">
              <wp:posOffset>-350518</wp:posOffset>
            </wp:positionV>
            <wp:extent cx="1504950" cy="1823085"/>
            <wp:effectExtent b="0" l="0" r="0" t="0"/>
            <wp:wrapSquare wrapText="bothSides" distB="0" distT="0" distL="114935" distR="114935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23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 BIC 2018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b w:val="1"/>
          <w:sz w:val="44"/>
          <w:szCs w:val="4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hanging="576"/>
        <w:contextualSpacing w:val="0"/>
        <w:jc w:val="left"/>
        <w:rPr/>
      </w:pP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BIC 2018 - 21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è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vertAlign w:val="baseline"/>
          <w:rtl w:val="0"/>
        </w:rPr>
        <w:t xml:space="preserve">me CHAMPIONAT DE BELGIQUE “IAIDO”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hanging="432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sz w:val="30"/>
          <w:szCs w:val="30"/>
          <w:u w:val="single"/>
          <w:vertAlign w:val="baseline"/>
          <w:rtl w:val="0"/>
        </w:rPr>
        <w:t xml:space="preserve">Le DIMANCHE 1</w:t>
      </w:r>
      <w:r w:rsidDel="00000000" w:rsidR="00000000" w:rsidRPr="00000000">
        <w:rPr>
          <w:b w:val="1"/>
          <w:color w:val="ff0000"/>
          <w:sz w:val="30"/>
          <w:szCs w:val="30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0"/>
          <w:szCs w:val="30"/>
          <w:u w:val="single"/>
          <w:vertAlign w:val="baseline"/>
          <w:rtl w:val="0"/>
        </w:rPr>
        <w:t xml:space="preserve"> m</w:t>
      </w:r>
      <w:r w:rsidDel="00000000" w:rsidR="00000000" w:rsidRPr="00000000">
        <w:rPr>
          <w:b w:val="1"/>
          <w:color w:val="ff0000"/>
          <w:sz w:val="30"/>
          <w:szCs w:val="30"/>
          <w:u w:val="singl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0"/>
          <w:szCs w:val="30"/>
          <w:u w:val="single"/>
          <w:vertAlign w:val="baseline"/>
          <w:rtl w:val="0"/>
        </w:rPr>
        <w:t xml:space="preserve">i 201</w:t>
      </w:r>
      <w:r w:rsidDel="00000000" w:rsidR="00000000" w:rsidRPr="00000000">
        <w:rPr>
          <w:b w:val="1"/>
          <w:color w:val="ff0000"/>
          <w:sz w:val="30"/>
          <w:szCs w:val="30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au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“</w:t>
      </w: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Centre sportif de Rebecq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</w:tabs>
        <w:spacing w:line="240" w:lineRule="auto"/>
        <w:contextualSpacing w:val="0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68, Rue Trieu du Bois</w:t>
      </w:r>
    </w:p>
    <w:p w:rsidR="00000000" w:rsidDel="00000000" w:rsidP="00000000" w:rsidRDefault="00000000" w:rsidRPr="00000000" w14:paraId="0000000A">
      <w:pPr>
        <w:tabs>
          <w:tab w:val="left" w:pos="0"/>
        </w:tabs>
        <w:spacing w:line="240" w:lineRule="auto"/>
        <w:contextualSpacing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1430 - REBECQ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PROGRAMME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9h à 10h accueil des participants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10h à 12h présélections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De 12h à 13h  interruption (Déjeuner)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A partir de 13.30h suite de la compétition, finales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et examens.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La cérémonie de clôture est prévue à 1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h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L’inscription au championnat se fera anticipativement en remplissant le bulletin ci-dessous, et sera retourné par le responsable du club à l’adresse courriel ci après.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000080"/>
            <w:sz w:val="20"/>
            <w:szCs w:val="20"/>
            <w:u w:val="single"/>
            <w:vertAlign w:val="baseline"/>
            <w:rtl w:val="0"/>
          </w:rPr>
          <w:t xml:space="preserve">bic@abkf.be</w:t>
        </w:r>
      </w:hyperlink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80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80"/>
          <w:sz w:val="20"/>
          <w:szCs w:val="20"/>
          <w:vertAlign w:val="baseline"/>
          <w:rtl w:val="0"/>
        </w:rPr>
        <w:t xml:space="preserve"> €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 par  participant sont à verser par avance au compte: BE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76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0011 1992 3095 de l’ ABKF.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Inscriptions et participations à remettre au plus tard le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vendredi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mai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 201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4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Les participants au championnat doivent être en ordre de cotisations et d’assurance.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Le Championnat de Belgique IAIDO est organisé suivant les règles que vous trouverez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en annexe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et divisé 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catégories suivantes: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MUDAN, SHODAN, NIDAN, SANDAN, YONDAN, GODAN (*)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NOM DU DOJO: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0"/>
        <w:gridCol w:w="1985"/>
        <w:gridCol w:w="1670"/>
        <w:gridCol w:w="4475"/>
        <w:tblGridChange w:id="0">
          <w:tblGrid>
            <w:gridCol w:w="1040"/>
            <w:gridCol w:w="1985"/>
            <w:gridCol w:w="1670"/>
            <w:gridCol w:w="4475"/>
          </w:tblGrid>
        </w:tblGridChange>
      </w:tblGrid>
      <w:tr>
        <w:tc>
          <w:tcPr>
            <w:shd w:fill="ffff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>
                <w:sz w:val="20"/>
                <w:szCs w:val="20"/>
                <w:shd w:fill="ffff99" w:val="clear"/>
              </w:rPr>
            </w:pPr>
            <w:r w:rsidDel="00000000" w:rsidR="00000000" w:rsidRPr="00000000">
              <w:rPr>
                <w:sz w:val="20"/>
                <w:szCs w:val="20"/>
                <w:shd w:fill="ffff99" w:val="clear"/>
                <w:rtl w:val="0"/>
              </w:rPr>
              <w:t xml:space="preserve">NOM</w:t>
            </w:r>
          </w:p>
        </w:tc>
        <w:tc>
          <w:tcPr>
            <w:shd w:fill="ffff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>
                <w:sz w:val="20"/>
                <w:szCs w:val="20"/>
                <w:shd w:fill="ffff99" w:val="clear"/>
              </w:rPr>
            </w:pPr>
            <w:r w:rsidDel="00000000" w:rsidR="00000000" w:rsidRPr="00000000">
              <w:rPr>
                <w:sz w:val="20"/>
                <w:szCs w:val="20"/>
                <w:shd w:fill="ffff99" w:val="clear"/>
                <w:rtl w:val="0"/>
              </w:rPr>
              <w:t xml:space="preserve">PRENOM</w:t>
            </w:r>
          </w:p>
        </w:tc>
        <w:tc>
          <w:tcPr>
            <w:shd w:fill="ffff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>
                <w:sz w:val="20"/>
                <w:szCs w:val="20"/>
                <w:shd w:fill="ffff99" w:val="clear"/>
              </w:rPr>
            </w:pPr>
            <w:r w:rsidDel="00000000" w:rsidR="00000000" w:rsidRPr="00000000">
              <w:rPr>
                <w:sz w:val="20"/>
                <w:szCs w:val="20"/>
                <w:shd w:fill="ffff99" w:val="clear"/>
                <w:rtl w:val="0"/>
              </w:rPr>
              <w:t xml:space="preserve">GRADE (*)</w:t>
            </w:r>
          </w:p>
        </w:tc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 AFFILIATION FEDERATION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(*) Sous réserve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EXAMENS: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!!! Les inscriptions pour les examens doivent être envoyées ET payées au plus tard le vendredi 4 mai 2018. Aucune insciption ne sera acceptée après cette date. Pas d’inscription sur place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Pour la participation aux examens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vertAlign w:val="superscript"/>
          <w:rtl w:val="0"/>
        </w:rPr>
        <w:t xml:space="preserve">er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KYU, SHODAN, NIDAN, SANDAN, YONDAN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prière de remplir le bulletin ci-dessous.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0"/>
        <w:gridCol w:w="2075"/>
        <w:gridCol w:w="3230"/>
        <w:gridCol w:w="2765"/>
        <w:tblGridChange w:id="0">
          <w:tblGrid>
            <w:gridCol w:w="1100"/>
            <w:gridCol w:w="2075"/>
            <w:gridCol w:w="3230"/>
            <w:gridCol w:w="2765"/>
          </w:tblGrid>
        </w:tblGridChange>
      </w:tblGrid>
      <w:tr>
        <w:tc>
          <w:tcPr>
            <w:shd w:fill="ffff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>
                <w:sz w:val="20"/>
                <w:szCs w:val="20"/>
                <w:shd w:fill="ffff99" w:val="clear"/>
              </w:rPr>
            </w:pPr>
            <w:r w:rsidDel="00000000" w:rsidR="00000000" w:rsidRPr="00000000">
              <w:rPr>
                <w:sz w:val="20"/>
                <w:szCs w:val="20"/>
                <w:shd w:fill="ffff99" w:val="clear"/>
                <w:rtl w:val="0"/>
              </w:rPr>
              <w:t xml:space="preserve">NOM</w:t>
            </w:r>
          </w:p>
        </w:tc>
        <w:tc>
          <w:tcPr>
            <w:shd w:fill="ffff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>
                <w:sz w:val="20"/>
                <w:szCs w:val="20"/>
                <w:shd w:fill="ffff99" w:val="clear"/>
              </w:rPr>
            </w:pPr>
            <w:r w:rsidDel="00000000" w:rsidR="00000000" w:rsidRPr="00000000">
              <w:rPr>
                <w:sz w:val="20"/>
                <w:szCs w:val="20"/>
                <w:shd w:fill="ffff99" w:val="clear"/>
                <w:rtl w:val="0"/>
              </w:rPr>
              <w:t xml:space="preserve">PRENOM</w:t>
            </w:r>
          </w:p>
        </w:tc>
        <w:tc>
          <w:tcPr>
            <w:shd w:fill="ffff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>
                <w:sz w:val="20"/>
                <w:szCs w:val="20"/>
                <w:shd w:fill="ffff99" w:val="clear"/>
              </w:rPr>
            </w:pPr>
            <w:r w:rsidDel="00000000" w:rsidR="00000000" w:rsidRPr="00000000">
              <w:rPr>
                <w:sz w:val="20"/>
                <w:szCs w:val="20"/>
                <w:shd w:fill="ffff99" w:val="clear"/>
                <w:rtl w:val="0"/>
              </w:rPr>
              <w:t xml:space="preserve">DATE DE NAISSANCE</w:t>
            </w:r>
          </w:p>
        </w:tc>
        <w:tc>
          <w:tcPr>
            <w:shd w:fill="ffff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>
                <w:sz w:val="20"/>
                <w:szCs w:val="20"/>
                <w:shd w:fill="ffff99" w:val="clear"/>
              </w:rPr>
            </w:pPr>
            <w:r w:rsidDel="00000000" w:rsidR="00000000" w:rsidRPr="00000000">
              <w:rPr>
                <w:sz w:val="20"/>
                <w:szCs w:val="20"/>
                <w:shd w:fill="ffff99" w:val="clear"/>
                <w:rtl w:val="0"/>
              </w:rPr>
              <w:t xml:space="preserve">GRADE ACTUEL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Tarif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72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Inscription </w:t>
        <w:tab/>
        <w:t xml:space="preserve">Enregistrement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Ikkyu </w:t>
        <w:tab/>
        <w:tab/>
        <w:t xml:space="preserve">€ 10                   € 15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Shodan          </w:t>
        <w:tab/>
        <w:t xml:space="preserve">€ 15 </w:t>
        <w:tab/>
        <w:tab/>
        <w:t xml:space="preserve">  € 20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Nidan </w:t>
        <w:tab/>
        <w:tab/>
        <w:t xml:space="preserve">€ 20 </w:t>
        <w:tab/>
        <w:tab/>
        <w:t xml:space="preserve">  € 30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Sandan  </w:t>
        <w:tab/>
        <w:t xml:space="preserve">€ 30 </w:t>
        <w:tab/>
        <w:tab/>
        <w:t xml:space="preserve">  € 50 </w:t>
      </w:r>
    </w:p>
    <w:p w:rsidR="00000000" w:rsidDel="00000000" w:rsidP="00000000" w:rsidRDefault="00000000" w:rsidRPr="00000000" w14:paraId="00000092">
      <w:pPr>
        <w:spacing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Yondan  </w:t>
        <w:tab/>
        <w:t xml:space="preserve">€ 50 </w:t>
        <w:tab/>
        <w:tab/>
        <w:t xml:space="preserve">  € 70 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Conditions: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Etre en ordre de cotisation, d’assurance et satisfaire à la réglementation des examens de la ZNKR.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ABKF Bank account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vertAlign w:val="baseline"/>
          <w:rtl w:val="0"/>
        </w:rPr>
        <w:t xml:space="preserve">Fortis Bank "All Belgium Kendo Federation vzw"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vertAlign w:val="baseline"/>
          <w:rtl w:val="0"/>
        </w:rPr>
        <w:t xml:space="preserve">IBAN: BE76 0011 1992 3095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vertAlign w:val="baseline"/>
          <w:rtl w:val="0"/>
        </w:rPr>
        <w:t xml:space="preserve">BIC: GEBABEBB          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sectPr>
      <w:pgSz w:h="16838" w:w="11906"/>
      <w:pgMar w:bottom="567" w:top="568" w:left="1800" w:right="70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Arial" w:cs="Arial" w:eastAsia="Arial" w:hAnsi="Arial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Arial" w:cs="Arial" w:eastAsia="Arial" w:hAnsi="Arial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Arial" w:cs="Arial" w:eastAsia="Arial" w:hAnsi="Arial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Arial" w:cs="Arial" w:eastAsia="Arial" w:hAnsi="Arial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Arial" w:cs="Arial" w:eastAsia="Arial" w:hAnsi="Arial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Arial" w:cs="Arial" w:eastAsia="Arial" w:hAnsi="Arial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Arial" w:cs="Arial" w:eastAsia="Arial" w:hAnsi="Arial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bic@abkf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