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5A" w:rsidRPr="005F746A" w:rsidRDefault="0078525A" w:rsidP="0078525A">
      <w:pPr>
        <w:pStyle w:val="Titel"/>
        <w:rPr>
          <w:color w:val="2F5496" w:themeColor="accent1" w:themeShade="BF"/>
          <w:sz w:val="40"/>
          <w:szCs w:val="40"/>
          <w:u w:val="single"/>
          <w:lang w:val="fr-BE"/>
        </w:rPr>
      </w:pPr>
      <w:r w:rsidRPr="005F746A">
        <w:rPr>
          <w:sz w:val="40"/>
          <w:szCs w:val="40"/>
          <w:u w:val="single"/>
          <w:lang w:val="fr-BE"/>
        </w:rPr>
        <w:t>Règ</w:t>
      </w:r>
      <w:r w:rsidR="00C227DC" w:rsidRPr="005F746A">
        <w:rPr>
          <w:sz w:val="40"/>
          <w:szCs w:val="40"/>
          <w:u w:val="single"/>
          <w:lang w:val="fr-BE"/>
        </w:rPr>
        <w:t>lement d’ordre intérieur -ABKF-</w:t>
      </w:r>
      <w:r w:rsidR="00B52D5D" w:rsidRPr="005F746A">
        <w:rPr>
          <w:color w:val="2F5496" w:themeColor="accent1" w:themeShade="BF"/>
          <w:sz w:val="40"/>
          <w:szCs w:val="40"/>
          <w:u w:val="single"/>
          <w:lang w:val="fr-BE"/>
        </w:rPr>
        <w:t xml:space="preserve">Interne </w:t>
      </w:r>
      <w:proofErr w:type="spellStart"/>
      <w:r w:rsidR="00B52D5D" w:rsidRPr="005F746A">
        <w:rPr>
          <w:color w:val="2F5496" w:themeColor="accent1" w:themeShade="BF"/>
          <w:sz w:val="40"/>
          <w:szCs w:val="40"/>
          <w:u w:val="single"/>
          <w:lang w:val="fr-BE"/>
        </w:rPr>
        <w:t>orde</w:t>
      </w:r>
      <w:proofErr w:type="spellEnd"/>
      <w:r w:rsidR="00B52D5D" w:rsidRPr="005F746A">
        <w:rPr>
          <w:color w:val="2F5496" w:themeColor="accent1" w:themeShade="BF"/>
          <w:sz w:val="40"/>
          <w:szCs w:val="40"/>
          <w:u w:val="single"/>
          <w:lang w:val="fr-BE"/>
        </w:rPr>
        <w:t xml:space="preserve"> </w:t>
      </w:r>
      <w:proofErr w:type="spellStart"/>
      <w:r w:rsidR="00B52D5D" w:rsidRPr="005F746A">
        <w:rPr>
          <w:color w:val="2F5496" w:themeColor="accent1" w:themeShade="BF"/>
          <w:sz w:val="40"/>
          <w:szCs w:val="40"/>
          <w:u w:val="single"/>
          <w:lang w:val="fr-BE"/>
        </w:rPr>
        <w:t>Reglement</w:t>
      </w:r>
      <w:proofErr w:type="spellEnd"/>
    </w:p>
    <w:p w:rsidR="0078525A" w:rsidRPr="0057553D" w:rsidRDefault="0078525A" w:rsidP="0078525A">
      <w:pPr>
        <w:rPr>
          <w:lang w:val="fr-BE"/>
        </w:rPr>
      </w:pPr>
    </w:p>
    <w:p w:rsidR="0078525A" w:rsidRPr="00892312" w:rsidRDefault="0078525A" w:rsidP="0078525A">
      <w:pPr>
        <w:ind w:left="283"/>
        <w:rPr>
          <w:b/>
          <w:u w:val="single"/>
          <w:lang w:val="fr-BE"/>
        </w:rPr>
      </w:pPr>
      <w:r w:rsidRPr="00892312">
        <w:rPr>
          <w:b/>
          <w:u w:val="single"/>
          <w:lang w:val="fr-BE"/>
        </w:rPr>
        <w:t>Art. 1.  Mandat du Président./</w:t>
      </w:r>
      <w:proofErr w:type="spellStart"/>
      <w:r w:rsidRPr="00892312">
        <w:rPr>
          <w:b/>
          <w:u w:val="single"/>
          <w:lang w:val="fr-BE"/>
        </w:rPr>
        <w:t>Mandaat</w:t>
      </w:r>
      <w:proofErr w:type="spellEnd"/>
      <w:r w:rsidRPr="00892312">
        <w:rPr>
          <w:b/>
          <w:u w:val="single"/>
          <w:lang w:val="fr-BE"/>
        </w:rPr>
        <w:t xml:space="preserve"> van de </w:t>
      </w:r>
      <w:proofErr w:type="spellStart"/>
      <w:r w:rsidRPr="00892312">
        <w:rPr>
          <w:b/>
          <w:u w:val="single"/>
          <w:lang w:val="fr-BE"/>
        </w:rPr>
        <w:t>voorzitter</w:t>
      </w:r>
      <w:proofErr w:type="spellEnd"/>
    </w:p>
    <w:p w:rsidR="0078525A" w:rsidRPr="004960EB" w:rsidRDefault="0078525A" w:rsidP="004D6E0D">
      <w:pPr>
        <w:ind w:left="360"/>
        <w:rPr>
          <w:color w:val="4472C4" w:themeColor="accent1"/>
          <w:lang w:val="fr-BE"/>
        </w:rPr>
      </w:pPr>
    </w:p>
    <w:p w:rsidR="0078525A" w:rsidRPr="002D4D37" w:rsidRDefault="0078525A" w:rsidP="007C05B5">
      <w:pPr>
        <w:pStyle w:val="Lijstalinea"/>
        <w:numPr>
          <w:ilvl w:val="0"/>
          <w:numId w:val="5"/>
        </w:numPr>
        <w:ind w:left="1068"/>
        <w:rPr>
          <w:lang w:val="fr-BE"/>
        </w:rPr>
      </w:pPr>
      <w:r w:rsidRPr="002D4D37">
        <w:rPr>
          <w:lang w:val="fr-BE"/>
        </w:rPr>
        <w:t>Il représente l’ABKF lors des assemblées de l’</w:t>
      </w:r>
      <w:proofErr w:type="spellStart"/>
      <w:r w:rsidRPr="002D4D37">
        <w:rPr>
          <w:lang w:val="fr-BE"/>
        </w:rPr>
        <w:t>European</w:t>
      </w:r>
      <w:proofErr w:type="spellEnd"/>
      <w:r w:rsidRPr="002D4D37">
        <w:rPr>
          <w:lang w:val="fr-BE"/>
        </w:rPr>
        <w:t xml:space="preserve"> Kendo </w:t>
      </w:r>
      <w:proofErr w:type="spellStart"/>
      <w:r w:rsidRPr="002D4D37">
        <w:rPr>
          <w:lang w:val="fr-BE"/>
        </w:rPr>
        <w:t>Federation</w:t>
      </w:r>
      <w:proofErr w:type="spellEnd"/>
      <w:r w:rsidRPr="002D4D37">
        <w:rPr>
          <w:lang w:val="fr-BE"/>
        </w:rPr>
        <w:t xml:space="preserve"> (EKF) et International Kendo </w:t>
      </w:r>
      <w:proofErr w:type="spellStart"/>
      <w:r w:rsidRPr="002D4D37">
        <w:rPr>
          <w:lang w:val="fr-BE"/>
        </w:rPr>
        <w:t>Federation</w:t>
      </w:r>
      <w:proofErr w:type="spellEnd"/>
      <w:r w:rsidRPr="002D4D37">
        <w:rPr>
          <w:lang w:val="fr-BE"/>
        </w:rPr>
        <w:t xml:space="preserve"> (FIK). En cas d’empêchement, il sera remplacé par le Vice-président ou tout autre membre du Conseil d’Administration si celui-ci n’est pas disponible.</w:t>
      </w:r>
    </w:p>
    <w:p w:rsidR="0078525A" w:rsidRPr="002D4D37" w:rsidRDefault="0078525A" w:rsidP="007C05B5">
      <w:pPr>
        <w:pStyle w:val="Lijstalinea"/>
        <w:ind w:left="1068"/>
        <w:rPr>
          <w:color w:val="4472C4" w:themeColor="accent1"/>
          <w:lang w:val="fr-BE"/>
        </w:rPr>
      </w:pP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vertegenwoordigt</w:t>
      </w:r>
      <w:proofErr w:type="spellEnd"/>
      <w:r w:rsidRPr="002D4D37">
        <w:rPr>
          <w:color w:val="4472C4" w:themeColor="accent1"/>
          <w:lang w:val="fr-BE"/>
        </w:rPr>
        <w:t xml:space="preserve"> de ABKF </w:t>
      </w:r>
      <w:proofErr w:type="spellStart"/>
      <w:r w:rsidRPr="002D4D37">
        <w:rPr>
          <w:color w:val="4472C4" w:themeColor="accent1"/>
          <w:lang w:val="fr-BE"/>
        </w:rPr>
        <w:t>bij</w:t>
      </w:r>
      <w:proofErr w:type="spellEnd"/>
      <w:r w:rsidRPr="002D4D37">
        <w:rPr>
          <w:color w:val="4472C4" w:themeColor="accent1"/>
          <w:lang w:val="fr-BE"/>
        </w:rPr>
        <w:t xml:space="preserve"> de </w:t>
      </w:r>
      <w:proofErr w:type="spellStart"/>
      <w:r w:rsidRPr="002D4D37">
        <w:rPr>
          <w:color w:val="4472C4" w:themeColor="accent1"/>
          <w:lang w:val="fr-BE"/>
        </w:rPr>
        <w:t>vergaderingen</w:t>
      </w:r>
      <w:proofErr w:type="spellEnd"/>
      <w:r w:rsidRPr="002D4D37">
        <w:rPr>
          <w:color w:val="4472C4" w:themeColor="accent1"/>
          <w:lang w:val="fr-BE"/>
        </w:rPr>
        <w:t xml:space="preserve"> van de EKF (</w:t>
      </w:r>
      <w:proofErr w:type="spellStart"/>
      <w:r w:rsidRPr="002D4D37">
        <w:rPr>
          <w:color w:val="4472C4" w:themeColor="accent1"/>
          <w:lang w:val="fr-BE"/>
        </w:rPr>
        <w:t>European</w:t>
      </w:r>
      <w:proofErr w:type="spellEnd"/>
      <w:r w:rsidRPr="002D4D37">
        <w:rPr>
          <w:color w:val="4472C4" w:themeColor="accent1"/>
          <w:lang w:val="fr-BE"/>
        </w:rPr>
        <w:t xml:space="preserve"> Kendo </w:t>
      </w:r>
      <w:proofErr w:type="spellStart"/>
      <w:r w:rsidRPr="002D4D37">
        <w:rPr>
          <w:color w:val="4472C4" w:themeColor="accent1"/>
          <w:lang w:val="fr-BE"/>
        </w:rPr>
        <w:t>Federation</w:t>
      </w:r>
      <w:proofErr w:type="spellEnd"/>
      <w:r w:rsidRPr="002D4D37">
        <w:rPr>
          <w:color w:val="4472C4" w:themeColor="accent1"/>
          <w:lang w:val="fr-BE"/>
        </w:rPr>
        <w:t xml:space="preserve">) en de IKF (International Kendo </w:t>
      </w:r>
      <w:proofErr w:type="spellStart"/>
      <w:r w:rsidRPr="002D4D37">
        <w:rPr>
          <w:color w:val="4472C4" w:themeColor="accent1"/>
          <w:lang w:val="fr-BE"/>
        </w:rPr>
        <w:t>Fed</w:t>
      </w:r>
      <w:r w:rsidR="003206B8" w:rsidRPr="002D4D37">
        <w:rPr>
          <w:color w:val="4472C4" w:themeColor="accent1"/>
          <w:lang w:val="fr-BE"/>
        </w:rPr>
        <w:t>e</w:t>
      </w:r>
      <w:r w:rsidRPr="002D4D37">
        <w:rPr>
          <w:color w:val="4472C4" w:themeColor="accent1"/>
          <w:lang w:val="fr-BE"/>
        </w:rPr>
        <w:t>ration</w:t>
      </w:r>
      <w:proofErr w:type="spellEnd"/>
      <w:r w:rsidRPr="002D4D37">
        <w:rPr>
          <w:color w:val="4472C4" w:themeColor="accent1"/>
          <w:lang w:val="fr-BE"/>
        </w:rPr>
        <w:t xml:space="preserve">). In </w:t>
      </w:r>
      <w:proofErr w:type="spellStart"/>
      <w:r w:rsidRPr="002D4D37">
        <w:rPr>
          <w:color w:val="4472C4" w:themeColor="accent1"/>
          <w:lang w:val="fr-BE"/>
        </w:rPr>
        <w:t>geval</w:t>
      </w:r>
      <w:proofErr w:type="spellEnd"/>
      <w:r w:rsidRPr="002D4D37">
        <w:rPr>
          <w:color w:val="4472C4" w:themeColor="accent1"/>
          <w:lang w:val="fr-BE"/>
        </w:rPr>
        <w:t xml:space="preserve"> van </w:t>
      </w:r>
      <w:proofErr w:type="spellStart"/>
      <w:r w:rsidRPr="002D4D37">
        <w:rPr>
          <w:color w:val="4472C4" w:themeColor="accent1"/>
          <w:lang w:val="fr-BE"/>
        </w:rPr>
        <w:t>verhindering</w:t>
      </w:r>
      <w:proofErr w:type="spellEnd"/>
      <w:r w:rsidRPr="002D4D37">
        <w:rPr>
          <w:color w:val="4472C4" w:themeColor="accent1"/>
          <w:lang w:val="fr-BE"/>
        </w:rPr>
        <w:t xml:space="preserve"> </w:t>
      </w:r>
      <w:proofErr w:type="spellStart"/>
      <w:r w:rsidRPr="002D4D37">
        <w:rPr>
          <w:color w:val="4472C4" w:themeColor="accent1"/>
          <w:lang w:val="fr-BE"/>
        </w:rPr>
        <w:t>wordt</w:t>
      </w:r>
      <w:proofErr w:type="spellEnd"/>
      <w:r w:rsidRPr="002D4D37">
        <w:rPr>
          <w:color w:val="4472C4" w:themeColor="accent1"/>
          <w:lang w:val="fr-BE"/>
        </w:rPr>
        <w:t xml:space="preserve"> </w:t>
      </w: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door</w:t>
      </w:r>
      <w:proofErr w:type="spellEnd"/>
      <w:r w:rsidRPr="002D4D37">
        <w:rPr>
          <w:color w:val="4472C4" w:themeColor="accent1"/>
          <w:lang w:val="fr-BE"/>
        </w:rPr>
        <w:t xml:space="preserve"> de </w:t>
      </w:r>
      <w:proofErr w:type="spellStart"/>
      <w:r w:rsidRPr="002D4D37">
        <w:rPr>
          <w:color w:val="4472C4" w:themeColor="accent1"/>
          <w:lang w:val="fr-BE"/>
        </w:rPr>
        <w:t>Vicevoorzitter</w:t>
      </w:r>
      <w:proofErr w:type="spellEnd"/>
      <w:r w:rsidRPr="002D4D37">
        <w:rPr>
          <w:color w:val="4472C4" w:themeColor="accent1"/>
          <w:lang w:val="fr-BE"/>
        </w:rPr>
        <w:t xml:space="preserve"> </w:t>
      </w:r>
      <w:proofErr w:type="spellStart"/>
      <w:r w:rsidRPr="002D4D37">
        <w:rPr>
          <w:color w:val="4472C4" w:themeColor="accent1"/>
          <w:lang w:val="fr-BE"/>
        </w:rPr>
        <w:t>vervangen</w:t>
      </w:r>
      <w:proofErr w:type="spellEnd"/>
      <w:r w:rsidRPr="002D4D37">
        <w:rPr>
          <w:color w:val="4472C4" w:themeColor="accent1"/>
          <w:lang w:val="fr-BE"/>
        </w:rPr>
        <w:t xml:space="preserve"> of </w:t>
      </w:r>
      <w:proofErr w:type="spellStart"/>
      <w:r w:rsidRPr="002D4D37">
        <w:rPr>
          <w:color w:val="4472C4" w:themeColor="accent1"/>
          <w:lang w:val="fr-BE"/>
        </w:rPr>
        <w:t>door</w:t>
      </w:r>
      <w:proofErr w:type="spellEnd"/>
      <w:r w:rsidRPr="002D4D37">
        <w:rPr>
          <w:color w:val="4472C4" w:themeColor="accent1"/>
          <w:lang w:val="fr-BE"/>
        </w:rPr>
        <w:t xml:space="preserve"> </w:t>
      </w:r>
      <w:proofErr w:type="spellStart"/>
      <w:r w:rsidRPr="002D4D37">
        <w:rPr>
          <w:color w:val="4472C4" w:themeColor="accent1"/>
          <w:lang w:val="fr-BE"/>
        </w:rPr>
        <w:t>elk</w:t>
      </w:r>
      <w:proofErr w:type="spellEnd"/>
      <w:r w:rsidRPr="002D4D37">
        <w:rPr>
          <w:color w:val="4472C4" w:themeColor="accent1"/>
          <w:lang w:val="fr-BE"/>
        </w:rPr>
        <w:t xml:space="preserve"> </w:t>
      </w:r>
      <w:proofErr w:type="spellStart"/>
      <w:r w:rsidRPr="002D4D37">
        <w:rPr>
          <w:color w:val="4472C4" w:themeColor="accent1"/>
          <w:lang w:val="fr-BE"/>
        </w:rPr>
        <w:t>ander</w:t>
      </w:r>
      <w:proofErr w:type="spellEnd"/>
      <w:r w:rsidRPr="002D4D37">
        <w:rPr>
          <w:color w:val="4472C4" w:themeColor="accent1"/>
          <w:lang w:val="fr-BE"/>
        </w:rPr>
        <w:t xml:space="preserve"> </w:t>
      </w:r>
      <w:proofErr w:type="spellStart"/>
      <w:r w:rsidRPr="002D4D37">
        <w:rPr>
          <w:color w:val="4472C4" w:themeColor="accent1"/>
          <w:lang w:val="fr-BE"/>
        </w:rPr>
        <w:t>lid</w:t>
      </w:r>
      <w:proofErr w:type="spellEnd"/>
      <w:r w:rsidRPr="002D4D37">
        <w:rPr>
          <w:color w:val="4472C4" w:themeColor="accent1"/>
          <w:lang w:val="fr-BE"/>
        </w:rPr>
        <w:t xml:space="preserve"> van de </w:t>
      </w:r>
      <w:proofErr w:type="spellStart"/>
      <w:r w:rsidRPr="002D4D37">
        <w:rPr>
          <w:color w:val="4472C4" w:themeColor="accent1"/>
          <w:lang w:val="fr-BE"/>
        </w:rPr>
        <w:t>Raad</w:t>
      </w:r>
      <w:proofErr w:type="spellEnd"/>
      <w:r w:rsidRPr="002D4D37">
        <w:rPr>
          <w:color w:val="4472C4" w:themeColor="accent1"/>
          <w:lang w:val="fr-BE"/>
        </w:rPr>
        <w:t xml:space="preserve"> van </w:t>
      </w:r>
      <w:proofErr w:type="spellStart"/>
      <w:r w:rsidRPr="002D4D37">
        <w:rPr>
          <w:color w:val="4472C4" w:themeColor="accent1"/>
          <w:lang w:val="fr-BE"/>
        </w:rPr>
        <w:t>Bestuur</w:t>
      </w:r>
      <w:proofErr w:type="spellEnd"/>
      <w:r w:rsidRPr="002D4D37">
        <w:rPr>
          <w:color w:val="4472C4" w:themeColor="accent1"/>
          <w:lang w:val="fr-BE"/>
        </w:rPr>
        <w:t xml:space="preserve"> </w:t>
      </w:r>
      <w:proofErr w:type="spellStart"/>
      <w:r w:rsidRPr="002D4D37">
        <w:rPr>
          <w:color w:val="4472C4" w:themeColor="accent1"/>
          <w:lang w:val="fr-BE"/>
        </w:rPr>
        <w:t>als</w:t>
      </w:r>
      <w:proofErr w:type="spellEnd"/>
      <w:r w:rsidRPr="002D4D37">
        <w:rPr>
          <w:color w:val="4472C4" w:themeColor="accent1"/>
          <w:lang w:val="fr-BE"/>
        </w:rPr>
        <w:t xml:space="preserve"> de </w:t>
      </w:r>
      <w:proofErr w:type="spellStart"/>
      <w:r w:rsidRPr="002D4D37">
        <w:rPr>
          <w:color w:val="4472C4" w:themeColor="accent1"/>
          <w:lang w:val="fr-BE"/>
        </w:rPr>
        <w:t>Vicevoorzitter</w:t>
      </w:r>
      <w:proofErr w:type="spellEnd"/>
      <w:r w:rsidRPr="002D4D37">
        <w:rPr>
          <w:color w:val="4472C4" w:themeColor="accent1"/>
          <w:lang w:val="fr-BE"/>
        </w:rPr>
        <w:t xml:space="preserve"> niet </w:t>
      </w:r>
      <w:proofErr w:type="spellStart"/>
      <w:r w:rsidRPr="002D4D37">
        <w:rPr>
          <w:color w:val="4472C4" w:themeColor="accent1"/>
          <w:lang w:val="fr-BE"/>
        </w:rPr>
        <w:t>beschikbaar</w:t>
      </w:r>
      <w:proofErr w:type="spellEnd"/>
      <w:r w:rsidRPr="002D4D37">
        <w:rPr>
          <w:color w:val="4472C4" w:themeColor="accent1"/>
          <w:lang w:val="fr-BE"/>
        </w:rPr>
        <w:t xml:space="preserve"> </w:t>
      </w:r>
      <w:proofErr w:type="spellStart"/>
      <w:r w:rsidRPr="002D4D37">
        <w:rPr>
          <w:color w:val="4472C4" w:themeColor="accent1"/>
          <w:lang w:val="fr-BE"/>
        </w:rPr>
        <w:t>is</w:t>
      </w:r>
      <w:proofErr w:type="spellEnd"/>
      <w:r w:rsidRPr="002D4D37">
        <w:rPr>
          <w:color w:val="4472C4" w:themeColor="accent1"/>
          <w:lang w:val="fr-BE"/>
        </w:rPr>
        <w:t>.</w:t>
      </w:r>
      <w:r w:rsidR="004960EB"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met en application les décisions de l’AG.</w:t>
      </w:r>
    </w:p>
    <w:p w:rsidR="0078525A" w:rsidRPr="002D4D37" w:rsidRDefault="0078525A" w:rsidP="007C05B5">
      <w:pPr>
        <w:pStyle w:val="Lijstalinea"/>
        <w:ind w:left="1068"/>
        <w:rPr>
          <w:color w:val="4472C4" w:themeColor="accent1"/>
          <w:lang w:val="fr-BE"/>
        </w:rPr>
      </w:pP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voert</w:t>
      </w:r>
      <w:proofErr w:type="spellEnd"/>
      <w:r w:rsidRPr="002D4D37">
        <w:rPr>
          <w:color w:val="4472C4" w:themeColor="accent1"/>
          <w:lang w:val="fr-BE"/>
        </w:rPr>
        <w:t xml:space="preserve"> </w:t>
      </w:r>
      <w:proofErr w:type="spellStart"/>
      <w:r w:rsidRPr="002D4D37">
        <w:rPr>
          <w:color w:val="4472C4" w:themeColor="accent1"/>
          <w:lang w:val="fr-BE"/>
        </w:rPr>
        <w:t>alle</w:t>
      </w:r>
      <w:proofErr w:type="spellEnd"/>
      <w:r w:rsidRPr="002D4D37">
        <w:rPr>
          <w:color w:val="4472C4" w:themeColor="accent1"/>
          <w:lang w:val="fr-BE"/>
        </w:rPr>
        <w:t xml:space="preserve"> </w:t>
      </w:r>
      <w:proofErr w:type="spellStart"/>
      <w:r w:rsidRPr="002D4D37">
        <w:rPr>
          <w:color w:val="4472C4" w:themeColor="accent1"/>
          <w:lang w:val="fr-BE"/>
        </w:rPr>
        <w:t>beslissingen</w:t>
      </w:r>
      <w:proofErr w:type="spellEnd"/>
      <w:r w:rsidRPr="002D4D37">
        <w:rPr>
          <w:color w:val="4472C4" w:themeColor="accent1"/>
          <w:lang w:val="fr-BE"/>
        </w:rPr>
        <w:t xml:space="preserve"> van de </w:t>
      </w:r>
      <w:proofErr w:type="spellStart"/>
      <w:r w:rsidRPr="002D4D37">
        <w:rPr>
          <w:color w:val="4472C4" w:themeColor="accent1"/>
          <w:lang w:val="fr-BE"/>
        </w:rPr>
        <w:t>Algemene</w:t>
      </w:r>
      <w:proofErr w:type="spellEnd"/>
      <w:r w:rsidRPr="002D4D37">
        <w:rPr>
          <w:color w:val="4472C4" w:themeColor="accent1"/>
          <w:lang w:val="fr-BE"/>
        </w:rPr>
        <w:t xml:space="preserve"> </w:t>
      </w:r>
      <w:proofErr w:type="spellStart"/>
      <w:r w:rsidRPr="002D4D37">
        <w:rPr>
          <w:color w:val="4472C4" w:themeColor="accent1"/>
          <w:lang w:val="fr-BE"/>
        </w:rPr>
        <w:t>Vergadering</w:t>
      </w:r>
      <w:proofErr w:type="spellEnd"/>
      <w:r w:rsidRPr="002D4D37">
        <w:rPr>
          <w:color w:val="4472C4" w:themeColor="accent1"/>
          <w:lang w:val="fr-BE"/>
        </w:rPr>
        <w:t xml:space="preserve"> </w:t>
      </w:r>
      <w:proofErr w:type="spellStart"/>
      <w:r w:rsidRPr="002D4D37">
        <w:rPr>
          <w:color w:val="4472C4" w:themeColor="accent1"/>
          <w:lang w:val="fr-BE"/>
        </w:rPr>
        <w:t>uit</w:t>
      </w:r>
      <w:proofErr w:type="spellEnd"/>
      <w:r w:rsidRPr="002D4D37">
        <w:rPr>
          <w:color w:val="4472C4" w:themeColor="accent1"/>
          <w:lang w:val="fr-BE"/>
        </w:rPr>
        <w:t>.</w:t>
      </w:r>
      <w:r w:rsidR="004960EB"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travaille en étroite collaboration avec le CA concernant les mesures à prendre résultant des décisions prises lors des réunions.</w:t>
      </w:r>
    </w:p>
    <w:p w:rsidR="0078525A" w:rsidRPr="002D4D37" w:rsidRDefault="0078525A" w:rsidP="007C05B5">
      <w:pPr>
        <w:pStyle w:val="Lijstalinea"/>
        <w:ind w:left="1068"/>
        <w:rPr>
          <w:color w:val="4472C4" w:themeColor="accent1"/>
          <w:lang w:val="fr-BE"/>
        </w:rPr>
      </w:pP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werkt</w:t>
      </w:r>
      <w:proofErr w:type="spellEnd"/>
      <w:r w:rsidRPr="002D4D37">
        <w:rPr>
          <w:color w:val="4472C4" w:themeColor="accent1"/>
          <w:lang w:val="fr-BE"/>
        </w:rPr>
        <w:t xml:space="preserve"> </w:t>
      </w:r>
      <w:proofErr w:type="spellStart"/>
      <w:r w:rsidRPr="002D4D37">
        <w:rPr>
          <w:color w:val="4472C4" w:themeColor="accent1"/>
          <w:lang w:val="fr-BE"/>
        </w:rPr>
        <w:t>nauw</w:t>
      </w:r>
      <w:proofErr w:type="spellEnd"/>
      <w:r w:rsidRPr="002D4D37">
        <w:rPr>
          <w:color w:val="4472C4" w:themeColor="accent1"/>
          <w:lang w:val="fr-BE"/>
        </w:rPr>
        <w:t xml:space="preserve"> </w:t>
      </w:r>
      <w:proofErr w:type="spellStart"/>
      <w:r w:rsidRPr="002D4D37">
        <w:rPr>
          <w:color w:val="4472C4" w:themeColor="accent1"/>
          <w:lang w:val="fr-BE"/>
        </w:rPr>
        <w:t>samen</w:t>
      </w:r>
      <w:proofErr w:type="spellEnd"/>
      <w:r w:rsidRPr="002D4D37">
        <w:rPr>
          <w:color w:val="4472C4" w:themeColor="accent1"/>
          <w:lang w:val="fr-BE"/>
        </w:rPr>
        <w:t xml:space="preserve"> met de </w:t>
      </w:r>
      <w:proofErr w:type="spellStart"/>
      <w:r w:rsidRPr="002D4D37">
        <w:rPr>
          <w:color w:val="4472C4" w:themeColor="accent1"/>
          <w:lang w:val="fr-BE"/>
        </w:rPr>
        <w:t>Raad</w:t>
      </w:r>
      <w:proofErr w:type="spellEnd"/>
      <w:r w:rsidRPr="002D4D37">
        <w:rPr>
          <w:color w:val="4472C4" w:themeColor="accent1"/>
          <w:lang w:val="fr-BE"/>
        </w:rPr>
        <w:t xml:space="preserve"> van </w:t>
      </w:r>
      <w:proofErr w:type="spellStart"/>
      <w:r w:rsidRPr="002D4D37">
        <w:rPr>
          <w:color w:val="4472C4" w:themeColor="accent1"/>
          <w:lang w:val="fr-BE"/>
        </w:rPr>
        <w:t>Bestuur</w:t>
      </w:r>
      <w:proofErr w:type="spellEnd"/>
      <w:r w:rsidRPr="002D4D37">
        <w:rPr>
          <w:color w:val="4472C4" w:themeColor="accent1"/>
          <w:lang w:val="fr-BE"/>
        </w:rPr>
        <w:t xml:space="preserve"> </w:t>
      </w:r>
      <w:proofErr w:type="spellStart"/>
      <w:r w:rsidRPr="002D4D37">
        <w:rPr>
          <w:color w:val="4472C4" w:themeColor="accent1"/>
          <w:lang w:val="fr-BE"/>
        </w:rPr>
        <w:t>bij</w:t>
      </w:r>
      <w:proofErr w:type="spellEnd"/>
      <w:r w:rsidRPr="002D4D37">
        <w:rPr>
          <w:color w:val="4472C4" w:themeColor="accent1"/>
          <w:lang w:val="fr-BE"/>
        </w:rPr>
        <w:t xml:space="preserve"> het </w:t>
      </w:r>
      <w:proofErr w:type="spellStart"/>
      <w:r w:rsidRPr="002D4D37">
        <w:rPr>
          <w:color w:val="4472C4" w:themeColor="accent1"/>
          <w:lang w:val="fr-BE"/>
        </w:rPr>
        <w:t>treffen</w:t>
      </w:r>
      <w:proofErr w:type="spellEnd"/>
      <w:r w:rsidRPr="002D4D37">
        <w:rPr>
          <w:color w:val="4472C4" w:themeColor="accent1"/>
          <w:lang w:val="fr-BE"/>
        </w:rPr>
        <w:t xml:space="preserve"> van de </w:t>
      </w:r>
      <w:proofErr w:type="spellStart"/>
      <w:r w:rsidRPr="002D4D37">
        <w:rPr>
          <w:color w:val="4472C4" w:themeColor="accent1"/>
          <w:lang w:val="fr-BE"/>
        </w:rPr>
        <w:t>maatregelen</w:t>
      </w:r>
      <w:proofErr w:type="spellEnd"/>
      <w:r w:rsidRPr="002D4D37">
        <w:rPr>
          <w:color w:val="4472C4" w:themeColor="accent1"/>
          <w:lang w:val="fr-BE"/>
        </w:rPr>
        <w:t xml:space="preserve"> die in de </w:t>
      </w:r>
      <w:proofErr w:type="spellStart"/>
      <w:r w:rsidRPr="002D4D37">
        <w:rPr>
          <w:color w:val="4472C4" w:themeColor="accent1"/>
          <w:lang w:val="fr-BE"/>
        </w:rPr>
        <w:t>vergaderingen</w:t>
      </w:r>
      <w:proofErr w:type="spellEnd"/>
      <w:r w:rsidRPr="002D4D37">
        <w:rPr>
          <w:color w:val="4472C4" w:themeColor="accent1"/>
          <w:lang w:val="fr-BE"/>
        </w:rPr>
        <w:t xml:space="preserve"> </w:t>
      </w:r>
      <w:proofErr w:type="spellStart"/>
      <w:r w:rsidRPr="002D4D37">
        <w:rPr>
          <w:color w:val="4472C4" w:themeColor="accent1"/>
          <w:lang w:val="fr-BE"/>
        </w:rPr>
        <w:t>goedgekeurd</w:t>
      </w:r>
      <w:proofErr w:type="spellEnd"/>
      <w:r w:rsidRPr="002D4D37">
        <w:rPr>
          <w:color w:val="4472C4" w:themeColor="accent1"/>
          <w:lang w:val="fr-BE"/>
        </w:rPr>
        <w:t xml:space="preserve"> </w:t>
      </w:r>
      <w:proofErr w:type="spellStart"/>
      <w:r w:rsidRPr="002D4D37">
        <w:rPr>
          <w:color w:val="4472C4" w:themeColor="accent1"/>
          <w:lang w:val="fr-BE"/>
        </w:rPr>
        <w:t>werden</w:t>
      </w:r>
      <w:proofErr w:type="spellEnd"/>
      <w:r w:rsidRPr="002D4D37">
        <w:rPr>
          <w:color w:val="4472C4" w:themeColor="accent1"/>
          <w:lang w:val="fr-BE"/>
        </w:rPr>
        <w:t>.</w:t>
      </w:r>
      <w:r w:rsidR="004960EB"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veille à la communication au sein de la fédération en collaboration avec le CA.</w:t>
      </w:r>
    </w:p>
    <w:p w:rsidR="0078525A" w:rsidRPr="002D4D37" w:rsidRDefault="0078525A" w:rsidP="007C05B5">
      <w:pPr>
        <w:pStyle w:val="Lijstalinea"/>
        <w:ind w:left="1068"/>
        <w:rPr>
          <w:color w:val="4472C4" w:themeColor="accent1"/>
          <w:lang w:val="fr-BE"/>
        </w:rPr>
      </w:pPr>
      <w:proofErr w:type="spellStart"/>
      <w:r w:rsidRPr="002D4D37">
        <w:rPr>
          <w:color w:val="4472C4" w:themeColor="accent1"/>
          <w:lang w:val="fr-BE"/>
        </w:rPr>
        <w:t>Samen</w:t>
      </w:r>
      <w:proofErr w:type="spellEnd"/>
      <w:r w:rsidRPr="002D4D37">
        <w:rPr>
          <w:color w:val="4472C4" w:themeColor="accent1"/>
          <w:lang w:val="fr-BE"/>
        </w:rPr>
        <w:t xml:space="preserve"> met de </w:t>
      </w:r>
      <w:proofErr w:type="spellStart"/>
      <w:r w:rsidRPr="002D4D37">
        <w:rPr>
          <w:color w:val="4472C4" w:themeColor="accent1"/>
          <w:lang w:val="fr-BE"/>
        </w:rPr>
        <w:t>Raad</w:t>
      </w:r>
      <w:proofErr w:type="spellEnd"/>
      <w:r w:rsidRPr="002D4D37">
        <w:rPr>
          <w:color w:val="4472C4" w:themeColor="accent1"/>
          <w:lang w:val="fr-BE"/>
        </w:rPr>
        <w:t xml:space="preserve"> van </w:t>
      </w:r>
      <w:proofErr w:type="spellStart"/>
      <w:r w:rsidRPr="002D4D37">
        <w:rPr>
          <w:color w:val="4472C4" w:themeColor="accent1"/>
          <w:lang w:val="fr-BE"/>
        </w:rPr>
        <w:t>Bestuur</w:t>
      </w:r>
      <w:proofErr w:type="spellEnd"/>
      <w:r w:rsidRPr="002D4D37">
        <w:rPr>
          <w:color w:val="4472C4" w:themeColor="accent1"/>
          <w:lang w:val="fr-BE"/>
        </w:rPr>
        <w:t xml:space="preserve"> </w:t>
      </w:r>
      <w:proofErr w:type="spellStart"/>
      <w:r w:rsidRPr="002D4D37">
        <w:rPr>
          <w:color w:val="4472C4" w:themeColor="accent1"/>
          <w:lang w:val="fr-BE"/>
        </w:rPr>
        <w:t>zorgt</w:t>
      </w:r>
      <w:proofErr w:type="spellEnd"/>
      <w:r w:rsidRPr="002D4D37">
        <w:rPr>
          <w:color w:val="4472C4" w:themeColor="accent1"/>
          <w:lang w:val="fr-BE"/>
        </w:rPr>
        <w:t xml:space="preserve"> </w:t>
      </w: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voor</w:t>
      </w:r>
      <w:proofErr w:type="spellEnd"/>
      <w:r w:rsidRPr="002D4D37">
        <w:rPr>
          <w:color w:val="4472C4" w:themeColor="accent1"/>
          <w:lang w:val="fr-BE"/>
        </w:rPr>
        <w:t xml:space="preserve"> </w:t>
      </w:r>
      <w:proofErr w:type="spellStart"/>
      <w:r w:rsidRPr="002D4D37">
        <w:rPr>
          <w:color w:val="4472C4" w:themeColor="accent1"/>
          <w:lang w:val="fr-BE"/>
        </w:rPr>
        <w:t>een</w:t>
      </w:r>
      <w:proofErr w:type="spellEnd"/>
      <w:r w:rsidRPr="002D4D37">
        <w:rPr>
          <w:color w:val="4472C4" w:themeColor="accent1"/>
          <w:lang w:val="fr-BE"/>
        </w:rPr>
        <w:t xml:space="preserve"> </w:t>
      </w:r>
      <w:proofErr w:type="spellStart"/>
      <w:r w:rsidRPr="002D4D37">
        <w:rPr>
          <w:color w:val="4472C4" w:themeColor="accent1"/>
          <w:lang w:val="fr-BE"/>
        </w:rPr>
        <w:t>vlotte</w:t>
      </w:r>
      <w:proofErr w:type="spellEnd"/>
      <w:r w:rsidRPr="002D4D37">
        <w:rPr>
          <w:color w:val="4472C4" w:themeColor="accent1"/>
          <w:lang w:val="fr-BE"/>
        </w:rPr>
        <w:t xml:space="preserve"> </w:t>
      </w:r>
      <w:proofErr w:type="spellStart"/>
      <w:r w:rsidRPr="002D4D37">
        <w:rPr>
          <w:color w:val="4472C4" w:themeColor="accent1"/>
          <w:lang w:val="fr-BE"/>
        </w:rPr>
        <w:t>communicatie</w:t>
      </w:r>
      <w:proofErr w:type="spellEnd"/>
      <w:r w:rsidRPr="002D4D37">
        <w:rPr>
          <w:color w:val="4472C4" w:themeColor="accent1"/>
          <w:lang w:val="fr-BE"/>
        </w:rPr>
        <w:t xml:space="preserve"> </w:t>
      </w:r>
      <w:proofErr w:type="spellStart"/>
      <w:r w:rsidRPr="002D4D37">
        <w:rPr>
          <w:color w:val="4472C4" w:themeColor="accent1"/>
          <w:lang w:val="fr-BE"/>
        </w:rPr>
        <w:t>binnen</w:t>
      </w:r>
      <w:proofErr w:type="spellEnd"/>
      <w:r w:rsidRPr="002D4D37">
        <w:rPr>
          <w:color w:val="4472C4" w:themeColor="accent1"/>
          <w:lang w:val="fr-BE"/>
        </w:rPr>
        <w:t xml:space="preserve"> de </w:t>
      </w:r>
      <w:proofErr w:type="spellStart"/>
      <w:r w:rsidRPr="002D4D37">
        <w:rPr>
          <w:color w:val="4472C4" w:themeColor="accent1"/>
          <w:lang w:val="fr-BE"/>
        </w:rPr>
        <w:t>federatie</w:t>
      </w:r>
      <w:proofErr w:type="spellEnd"/>
      <w:r w:rsidRPr="002D4D37">
        <w:rPr>
          <w:color w:val="4472C4" w:themeColor="accent1"/>
          <w:lang w:val="fr-BE"/>
        </w:rPr>
        <w:t>.</w:t>
      </w:r>
      <w:r w:rsidR="004960EB"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assume la présidence en concertation avec le Vice-Président lors de tous les événements organisés par l’ABKF.</w:t>
      </w:r>
    </w:p>
    <w:p w:rsidR="0078525A" w:rsidRPr="002D4D37" w:rsidRDefault="0078525A" w:rsidP="007C05B5">
      <w:pPr>
        <w:pStyle w:val="Lijstalinea"/>
        <w:ind w:left="1068"/>
        <w:rPr>
          <w:color w:val="4472C4" w:themeColor="accent1"/>
          <w:lang w:val="fr-BE"/>
        </w:rPr>
      </w:pPr>
      <w:r w:rsidRPr="002D4D37">
        <w:rPr>
          <w:color w:val="4472C4" w:themeColor="accent1"/>
          <w:lang w:val="fr-BE"/>
        </w:rPr>
        <w:t xml:space="preserve">In </w:t>
      </w:r>
      <w:proofErr w:type="spellStart"/>
      <w:r w:rsidRPr="002D4D37">
        <w:rPr>
          <w:color w:val="4472C4" w:themeColor="accent1"/>
          <w:lang w:val="fr-BE"/>
        </w:rPr>
        <w:t>overleg</w:t>
      </w:r>
      <w:proofErr w:type="spellEnd"/>
      <w:r w:rsidRPr="002D4D37">
        <w:rPr>
          <w:color w:val="4472C4" w:themeColor="accent1"/>
          <w:lang w:val="fr-BE"/>
        </w:rPr>
        <w:t xml:space="preserve"> met de </w:t>
      </w:r>
      <w:proofErr w:type="spellStart"/>
      <w:r w:rsidRPr="002D4D37">
        <w:rPr>
          <w:color w:val="4472C4" w:themeColor="accent1"/>
          <w:lang w:val="fr-BE"/>
        </w:rPr>
        <w:t>Vicevoorzitter</w:t>
      </w:r>
      <w:proofErr w:type="spellEnd"/>
      <w:r w:rsidRPr="002D4D37">
        <w:rPr>
          <w:color w:val="4472C4" w:themeColor="accent1"/>
          <w:lang w:val="fr-BE"/>
        </w:rPr>
        <w:t xml:space="preserve"> </w:t>
      </w:r>
      <w:proofErr w:type="spellStart"/>
      <w:r w:rsidRPr="002D4D37">
        <w:rPr>
          <w:color w:val="4472C4" w:themeColor="accent1"/>
          <w:lang w:val="fr-BE"/>
        </w:rPr>
        <w:t>neemt</w:t>
      </w:r>
      <w:proofErr w:type="spellEnd"/>
      <w:r w:rsidRPr="002D4D37">
        <w:rPr>
          <w:color w:val="4472C4" w:themeColor="accent1"/>
          <w:lang w:val="fr-BE"/>
        </w:rPr>
        <w:t xml:space="preserve"> </w:t>
      </w:r>
      <w:proofErr w:type="spellStart"/>
      <w:r w:rsidRPr="002D4D37">
        <w:rPr>
          <w:color w:val="4472C4" w:themeColor="accent1"/>
          <w:lang w:val="fr-BE"/>
        </w:rPr>
        <w:t>hij</w:t>
      </w:r>
      <w:proofErr w:type="spellEnd"/>
      <w:r w:rsidRPr="002D4D37">
        <w:rPr>
          <w:color w:val="4472C4" w:themeColor="accent1"/>
          <w:lang w:val="fr-BE"/>
        </w:rPr>
        <w:t xml:space="preserve"> het </w:t>
      </w:r>
      <w:proofErr w:type="spellStart"/>
      <w:r w:rsidRPr="002D4D37">
        <w:rPr>
          <w:color w:val="4472C4" w:themeColor="accent1"/>
          <w:lang w:val="fr-BE"/>
        </w:rPr>
        <w:t>voorzitterschap</w:t>
      </w:r>
      <w:proofErr w:type="spellEnd"/>
      <w:r w:rsidRPr="002D4D37">
        <w:rPr>
          <w:color w:val="4472C4" w:themeColor="accent1"/>
          <w:lang w:val="fr-BE"/>
        </w:rPr>
        <w:t xml:space="preserve"> </w:t>
      </w:r>
      <w:proofErr w:type="spellStart"/>
      <w:r w:rsidRPr="002D4D37">
        <w:rPr>
          <w:color w:val="4472C4" w:themeColor="accent1"/>
          <w:lang w:val="fr-BE"/>
        </w:rPr>
        <w:t>voor</w:t>
      </w:r>
      <w:proofErr w:type="spellEnd"/>
      <w:r w:rsidRPr="002D4D37">
        <w:rPr>
          <w:color w:val="4472C4" w:themeColor="accent1"/>
          <w:lang w:val="fr-BE"/>
        </w:rPr>
        <w:t xml:space="preserve"> </w:t>
      </w:r>
      <w:proofErr w:type="spellStart"/>
      <w:r w:rsidRPr="002D4D37">
        <w:rPr>
          <w:color w:val="4472C4" w:themeColor="accent1"/>
          <w:lang w:val="fr-BE"/>
        </w:rPr>
        <w:t>zijn</w:t>
      </w:r>
      <w:proofErr w:type="spellEnd"/>
      <w:r w:rsidRPr="002D4D37">
        <w:rPr>
          <w:color w:val="4472C4" w:themeColor="accent1"/>
          <w:lang w:val="fr-BE"/>
        </w:rPr>
        <w:t xml:space="preserve"> </w:t>
      </w:r>
      <w:proofErr w:type="spellStart"/>
      <w:r w:rsidRPr="002D4D37">
        <w:rPr>
          <w:color w:val="4472C4" w:themeColor="accent1"/>
          <w:lang w:val="fr-BE"/>
        </w:rPr>
        <w:t>rekening</w:t>
      </w:r>
      <w:proofErr w:type="spellEnd"/>
      <w:r w:rsidRPr="002D4D37">
        <w:rPr>
          <w:color w:val="4472C4" w:themeColor="accent1"/>
          <w:lang w:val="fr-BE"/>
        </w:rPr>
        <w:t xml:space="preserve"> </w:t>
      </w:r>
      <w:proofErr w:type="spellStart"/>
      <w:r w:rsidRPr="002D4D37">
        <w:rPr>
          <w:color w:val="4472C4" w:themeColor="accent1"/>
          <w:lang w:val="fr-BE"/>
        </w:rPr>
        <w:t>bij</w:t>
      </w:r>
      <w:proofErr w:type="spellEnd"/>
      <w:r w:rsidRPr="002D4D37">
        <w:rPr>
          <w:color w:val="4472C4" w:themeColor="accent1"/>
          <w:lang w:val="fr-BE"/>
        </w:rPr>
        <w:t xml:space="preserve"> </w:t>
      </w:r>
      <w:proofErr w:type="spellStart"/>
      <w:r w:rsidRPr="002D4D37">
        <w:rPr>
          <w:color w:val="4472C4" w:themeColor="accent1"/>
          <w:lang w:val="fr-BE"/>
        </w:rPr>
        <w:t>alle</w:t>
      </w:r>
      <w:proofErr w:type="spellEnd"/>
      <w:r w:rsidR="002D4D37">
        <w:rPr>
          <w:color w:val="4472C4" w:themeColor="accent1"/>
          <w:lang w:val="fr-BE"/>
        </w:rPr>
        <w:t xml:space="preserve"> </w:t>
      </w:r>
      <w:proofErr w:type="spellStart"/>
      <w:r w:rsidRPr="002D4D37">
        <w:rPr>
          <w:color w:val="4472C4" w:themeColor="accent1"/>
          <w:lang w:val="fr-BE"/>
        </w:rPr>
        <w:t>evenementen</w:t>
      </w:r>
      <w:proofErr w:type="spellEnd"/>
      <w:r w:rsidRPr="002D4D37">
        <w:rPr>
          <w:color w:val="4472C4" w:themeColor="accent1"/>
          <w:lang w:val="fr-BE"/>
        </w:rPr>
        <w:t xml:space="preserve"> die </w:t>
      </w:r>
      <w:proofErr w:type="spellStart"/>
      <w:r w:rsidRPr="002D4D37">
        <w:rPr>
          <w:color w:val="4472C4" w:themeColor="accent1"/>
          <w:lang w:val="fr-BE"/>
        </w:rPr>
        <w:t>door</w:t>
      </w:r>
      <w:proofErr w:type="spellEnd"/>
      <w:r w:rsidRPr="002D4D37">
        <w:rPr>
          <w:color w:val="4472C4" w:themeColor="accent1"/>
          <w:lang w:val="fr-BE"/>
        </w:rPr>
        <w:t xml:space="preserve"> de ABKF </w:t>
      </w:r>
      <w:proofErr w:type="spellStart"/>
      <w:r w:rsidRPr="002D4D37">
        <w:rPr>
          <w:color w:val="4472C4" w:themeColor="accent1"/>
          <w:lang w:val="fr-BE"/>
        </w:rPr>
        <w:t>georganiseerd</w:t>
      </w:r>
      <w:proofErr w:type="spellEnd"/>
      <w:r w:rsidRPr="002D4D37">
        <w:rPr>
          <w:color w:val="4472C4" w:themeColor="accent1"/>
          <w:lang w:val="fr-BE"/>
        </w:rPr>
        <w:t xml:space="preserve"> </w:t>
      </w:r>
      <w:proofErr w:type="spellStart"/>
      <w:r w:rsidRPr="002D4D37">
        <w:rPr>
          <w:color w:val="4472C4" w:themeColor="accent1"/>
          <w:lang w:val="fr-BE"/>
        </w:rPr>
        <w:t>worden</w:t>
      </w:r>
      <w:proofErr w:type="spellEnd"/>
      <w:r w:rsidRPr="002D4D37">
        <w:rPr>
          <w:color w:val="4472C4" w:themeColor="accent1"/>
          <w:lang w:val="fr-BE"/>
        </w:rPr>
        <w:t>.</w:t>
      </w:r>
      <w:r w:rsidR="004960EB"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dirige l’activité des autres membres du C.A., en accord avec la politique élaborée par l’A.G.</w:t>
      </w:r>
    </w:p>
    <w:p w:rsidR="004D6E0D" w:rsidRPr="002D4D37" w:rsidRDefault="0078525A" w:rsidP="007C05B5">
      <w:pPr>
        <w:pStyle w:val="Lijstalinea"/>
        <w:ind w:left="1068"/>
        <w:rPr>
          <w:color w:val="4472C4" w:themeColor="accent1"/>
          <w:lang w:val="fr-BE"/>
        </w:rPr>
      </w:pPr>
      <w:r w:rsidRPr="002D4D37">
        <w:rPr>
          <w:color w:val="4472C4" w:themeColor="accent1"/>
          <w:lang w:val="fr-BE"/>
        </w:rPr>
        <w:t xml:space="preserve">In </w:t>
      </w:r>
      <w:proofErr w:type="spellStart"/>
      <w:r w:rsidRPr="002D4D37">
        <w:rPr>
          <w:color w:val="4472C4" w:themeColor="accent1"/>
          <w:lang w:val="fr-BE"/>
        </w:rPr>
        <w:t>overeenstemming</w:t>
      </w:r>
      <w:proofErr w:type="spellEnd"/>
      <w:r w:rsidRPr="002D4D37">
        <w:rPr>
          <w:color w:val="4472C4" w:themeColor="accent1"/>
          <w:lang w:val="fr-BE"/>
        </w:rPr>
        <w:t xml:space="preserve"> met het </w:t>
      </w:r>
      <w:proofErr w:type="spellStart"/>
      <w:r w:rsidRPr="002D4D37">
        <w:rPr>
          <w:color w:val="4472C4" w:themeColor="accent1"/>
          <w:lang w:val="fr-BE"/>
        </w:rPr>
        <w:t>beleid</w:t>
      </w:r>
      <w:proofErr w:type="spellEnd"/>
      <w:r w:rsidRPr="002D4D37">
        <w:rPr>
          <w:color w:val="4472C4" w:themeColor="accent1"/>
          <w:lang w:val="fr-BE"/>
        </w:rPr>
        <w:t xml:space="preserve"> van de </w:t>
      </w:r>
      <w:proofErr w:type="spellStart"/>
      <w:r w:rsidRPr="002D4D37">
        <w:rPr>
          <w:color w:val="4472C4" w:themeColor="accent1"/>
          <w:lang w:val="fr-BE"/>
        </w:rPr>
        <w:t>Algemene</w:t>
      </w:r>
      <w:proofErr w:type="spellEnd"/>
      <w:r w:rsidRPr="002D4D37">
        <w:rPr>
          <w:color w:val="4472C4" w:themeColor="accent1"/>
          <w:lang w:val="fr-BE"/>
        </w:rPr>
        <w:t xml:space="preserve"> </w:t>
      </w:r>
      <w:proofErr w:type="spellStart"/>
      <w:r w:rsidRPr="002D4D37">
        <w:rPr>
          <w:color w:val="4472C4" w:themeColor="accent1"/>
          <w:lang w:val="fr-BE"/>
        </w:rPr>
        <w:t>Vergadering</w:t>
      </w:r>
      <w:proofErr w:type="spellEnd"/>
      <w:r w:rsidRPr="002D4D37">
        <w:rPr>
          <w:color w:val="4472C4" w:themeColor="accent1"/>
          <w:lang w:val="fr-BE"/>
        </w:rPr>
        <w:t xml:space="preserve"> </w:t>
      </w:r>
      <w:proofErr w:type="spellStart"/>
      <w:r w:rsidRPr="002D4D37">
        <w:rPr>
          <w:color w:val="4472C4" w:themeColor="accent1"/>
          <w:lang w:val="fr-BE"/>
        </w:rPr>
        <w:t>begeleidt</w:t>
      </w:r>
      <w:proofErr w:type="spellEnd"/>
      <w:r w:rsidRPr="002D4D37">
        <w:rPr>
          <w:color w:val="4472C4" w:themeColor="accent1"/>
          <w:lang w:val="fr-BE"/>
        </w:rPr>
        <w:t xml:space="preserve"> </w:t>
      </w:r>
      <w:proofErr w:type="spellStart"/>
      <w:r w:rsidRPr="002D4D37">
        <w:rPr>
          <w:color w:val="4472C4" w:themeColor="accent1"/>
          <w:lang w:val="fr-BE"/>
        </w:rPr>
        <w:t>hij</w:t>
      </w:r>
      <w:proofErr w:type="spellEnd"/>
      <w:r w:rsidRPr="002D4D37">
        <w:rPr>
          <w:color w:val="4472C4" w:themeColor="accent1"/>
          <w:lang w:val="fr-BE"/>
        </w:rPr>
        <w:t xml:space="preserve"> het </w:t>
      </w:r>
      <w:proofErr w:type="spellStart"/>
      <w:r w:rsidRPr="002D4D37">
        <w:rPr>
          <w:color w:val="4472C4" w:themeColor="accent1"/>
          <w:lang w:val="fr-BE"/>
        </w:rPr>
        <w:t>werk</w:t>
      </w:r>
      <w:proofErr w:type="spellEnd"/>
      <w:r w:rsidRPr="002D4D37">
        <w:rPr>
          <w:color w:val="4472C4" w:themeColor="accent1"/>
          <w:lang w:val="fr-BE"/>
        </w:rPr>
        <w:t xml:space="preserve"> van de </w:t>
      </w:r>
      <w:proofErr w:type="spellStart"/>
      <w:r w:rsidRPr="002D4D37">
        <w:rPr>
          <w:color w:val="4472C4" w:themeColor="accent1"/>
          <w:lang w:val="fr-BE"/>
        </w:rPr>
        <w:t>andere</w:t>
      </w:r>
      <w:proofErr w:type="spellEnd"/>
      <w:r w:rsidRPr="002D4D37">
        <w:rPr>
          <w:color w:val="4472C4" w:themeColor="accent1"/>
          <w:lang w:val="fr-BE"/>
        </w:rPr>
        <w:t xml:space="preserve"> </w:t>
      </w:r>
      <w:proofErr w:type="spellStart"/>
      <w:r w:rsidRPr="002D4D37">
        <w:rPr>
          <w:color w:val="4472C4" w:themeColor="accent1"/>
          <w:lang w:val="fr-BE"/>
        </w:rPr>
        <w:t>leden</w:t>
      </w:r>
      <w:proofErr w:type="spellEnd"/>
      <w:r w:rsidRPr="002D4D37">
        <w:rPr>
          <w:color w:val="4472C4" w:themeColor="accent1"/>
          <w:lang w:val="fr-BE"/>
        </w:rPr>
        <w:t xml:space="preserve"> van de </w:t>
      </w:r>
      <w:proofErr w:type="spellStart"/>
      <w:r w:rsidRPr="002D4D37">
        <w:rPr>
          <w:color w:val="4472C4" w:themeColor="accent1"/>
          <w:lang w:val="fr-BE"/>
        </w:rPr>
        <w:t>Raad</w:t>
      </w:r>
      <w:proofErr w:type="spellEnd"/>
      <w:r w:rsidRPr="002D4D37">
        <w:rPr>
          <w:color w:val="4472C4" w:themeColor="accent1"/>
          <w:lang w:val="fr-BE"/>
        </w:rPr>
        <w:t xml:space="preserve"> van </w:t>
      </w:r>
      <w:proofErr w:type="spellStart"/>
      <w:r w:rsidRPr="002D4D37">
        <w:rPr>
          <w:color w:val="4472C4" w:themeColor="accent1"/>
          <w:lang w:val="fr-BE"/>
        </w:rPr>
        <w:t>Bestuur</w:t>
      </w:r>
      <w:proofErr w:type="spellEnd"/>
      <w:r w:rsidRPr="002D4D37">
        <w:rPr>
          <w:color w:val="4472C4" w:themeColor="accent1"/>
          <w:lang w:val="fr-BE"/>
        </w:rPr>
        <w:t>.</w:t>
      </w:r>
    </w:p>
    <w:p w:rsidR="0078525A" w:rsidRPr="002C42D9" w:rsidRDefault="0078525A" w:rsidP="007C05B5">
      <w:pPr>
        <w:ind w:left="348"/>
        <w:rPr>
          <w:color w:val="4472C4" w:themeColor="accent1"/>
          <w:lang w:val="fr-BE"/>
        </w:rPr>
      </w:pPr>
    </w:p>
    <w:p w:rsidR="005F746A" w:rsidRDefault="0078525A" w:rsidP="007C05B5">
      <w:pPr>
        <w:pStyle w:val="Lijstalinea"/>
        <w:numPr>
          <w:ilvl w:val="0"/>
          <w:numId w:val="5"/>
        </w:numPr>
        <w:ind w:left="1068"/>
        <w:rPr>
          <w:color w:val="4472C4" w:themeColor="accent1"/>
          <w:lang w:val="fr-BE"/>
        </w:rPr>
      </w:pPr>
      <w:r w:rsidRPr="002D4D37">
        <w:rPr>
          <w:lang w:val="fr-BE"/>
        </w:rPr>
        <w:t>Outre les responsabilités susmentionnées, le Président est tenu d’élaborer un programme soumis à l’examen de l’A.G.; programme sur base duquel celle-ci est en mesure:</w:t>
      </w:r>
      <w:r w:rsidR="004D6E0D" w:rsidRPr="002D4D37">
        <w:rPr>
          <w:lang w:val="fr-BE"/>
        </w:rPr>
        <w:br/>
      </w:r>
      <w:r w:rsidRPr="002D4D37">
        <w:rPr>
          <w:lang w:val="fr-BE"/>
        </w:rPr>
        <w:t>de procéder tous les trois ans à l’élection des membres du C.A.</w:t>
      </w:r>
      <w:r w:rsidR="004D6E0D" w:rsidRPr="002D4D37">
        <w:rPr>
          <w:lang w:val="fr-BE"/>
        </w:rPr>
        <w:br/>
      </w:r>
      <w:r w:rsidRPr="002D4D37">
        <w:rPr>
          <w:lang w:val="fr-BE"/>
        </w:rPr>
        <w:t xml:space="preserve">d’évaluer en fin </w:t>
      </w:r>
      <w:r w:rsidR="004D6E0D" w:rsidRPr="002D4D37">
        <w:rPr>
          <w:lang w:val="fr-BE"/>
        </w:rPr>
        <w:t>d’exercice les activités du C.A</w:t>
      </w:r>
      <w:r w:rsidR="004D6E0D" w:rsidRPr="002D4D37">
        <w:rPr>
          <w:lang w:val="fr-BE"/>
        </w:rPr>
        <w:br/>
      </w:r>
      <w:r w:rsidRPr="002D4D37">
        <w:rPr>
          <w:lang w:val="fr-BE"/>
        </w:rPr>
        <w:t>Il assume, avec le Vice-Président, la responsabilité d’un calendrier de représentation lors d’événements organisés par l’ABKF.</w:t>
      </w:r>
      <w:r w:rsidR="002D4D37" w:rsidRPr="002D4D37">
        <w:rPr>
          <w:lang w:val="fr-BE"/>
        </w:rPr>
        <w:br/>
      </w:r>
      <w:proofErr w:type="spellStart"/>
      <w:r w:rsidRPr="002D4D37">
        <w:rPr>
          <w:color w:val="4472C4" w:themeColor="accent1"/>
          <w:lang w:val="fr-BE"/>
        </w:rPr>
        <w:t>Naast</w:t>
      </w:r>
      <w:proofErr w:type="spellEnd"/>
      <w:r w:rsidRPr="002D4D37">
        <w:rPr>
          <w:color w:val="4472C4" w:themeColor="accent1"/>
          <w:lang w:val="fr-BE"/>
        </w:rPr>
        <w:t xml:space="preserve"> de </w:t>
      </w:r>
      <w:proofErr w:type="spellStart"/>
      <w:r w:rsidRPr="002D4D37">
        <w:rPr>
          <w:color w:val="4472C4" w:themeColor="accent1"/>
          <w:lang w:val="fr-BE"/>
        </w:rPr>
        <w:t>hierboven</w:t>
      </w:r>
      <w:proofErr w:type="spellEnd"/>
      <w:r w:rsidRPr="002D4D37">
        <w:rPr>
          <w:color w:val="4472C4" w:themeColor="accent1"/>
          <w:lang w:val="fr-BE"/>
        </w:rPr>
        <w:t xml:space="preserve"> </w:t>
      </w:r>
      <w:proofErr w:type="spellStart"/>
      <w:r w:rsidRPr="002D4D37">
        <w:rPr>
          <w:color w:val="4472C4" w:themeColor="accent1"/>
          <w:lang w:val="fr-BE"/>
        </w:rPr>
        <w:t>genoemde</w:t>
      </w:r>
      <w:proofErr w:type="spellEnd"/>
      <w:r w:rsidRPr="002D4D37">
        <w:rPr>
          <w:color w:val="4472C4" w:themeColor="accent1"/>
          <w:lang w:val="fr-BE"/>
        </w:rPr>
        <w:t xml:space="preserve"> </w:t>
      </w:r>
      <w:proofErr w:type="spellStart"/>
      <w:r w:rsidRPr="002D4D37">
        <w:rPr>
          <w:color w:val="4472C4" w:themeColor="accent1"/>
          <w:lang w:val="fr-BE"/>
        </w:rPr>
        <w:t>verantwoordelijkheden</w:t>
      </w:r>
      <w:proofErr w:type="spellEnd"/>
      <w:r w:rsidRPr="002D4D37">
        <w:rPr>
          <w:color w:val="4472C4" w:themeColor="accent1"/>
          <w:lang w:val="fr-BE"/>
        </w:rPr>
        <w:t xml:space="preserve"> </w:t>
      </w:r>
      <w:proofErr w:type="spellStart"/>
      <w:r w:rsidRPr="002D4D37">
        <w:rPr>
          <w:color w:val="4472C4" w:themeColor="accent1"/>
          <w:lang w:val="fr-BE"/>
        </w:rPr>
        <w:t>is</w:t>
      </w:r>
      <w:proofErr w:type="spellEnd"/>
      <w:r w:rsidRPr="002D4D37">
        <w:rPr>
          <w:color w:val="4472C4" w:themeColor="accent1"/>
          <w:lang w:val="fr-BE"/>
        </w:rPr>
        <w:t xml:space="preserve"> de </w:t>
      </w:r>
      <w:proofErr w:type="spellStart"/>
      <w:r w:rsidRPr="002D4D37">
        <w:rPr>
          <w:color w:val="4472C4" w:themeColor="accent1"/>
          <w:lang w:val="fr-BE"/>
        </w:rPr>
        <w:t>Voorzitter</w:t>
      </w:r>
      <w:proofErr w:type="spellEnd"/>
      <w:r w:rsidRPr="002D4D37">
        <w:rPr>
          <w:color w:val="4472C4" w:themeColor="accent1"/>
          <w:lang w:val="fr-BE"/>
        </w:rPr>
        <w:t xml:space="preserve"> </w:t>
      </w:r>
      <w:proofErr w:type="spellStart"/>
      <w:r w:rsidRPr="002D4D37">
        <w:rPr>
          <w:color w:val="4472C4" w:themeColor="accent1"/>
          <w:lang w:val="fr-BE"/>
        </w:rPr>
        <w:t>verplicht</w:t>
      </w:r>
      <w:proofErr w:type="spellEnd"/>
      <w:r w:rsidRPr="002D4D37">
        <w:rPr>
          <w:color w:val="4472C4" w:themeColor="accent1"/>
          <w:lang w:val="fr-BE"/>
        </w:rPr>
        <w:t xml:space="preserve"> om </w:t>
      </w:r>
      <w:proofErr w:type="spellStart"/>
      <w:r w:rsidRPr="002D4D37">
        <w:rPr>
          <w:color w:val="4472C4" w:themeColor="accent1"/>
          <w:lang w:val="fr-BE"/>
        </w:rPr>
        <w:t>een</w:t>
      </w:r>
      <w:proofErr w:type="spellEnd"/>
      <w:r w:rsidRPr="002D4D37">
        <w:rPr>
          <w:color w:val="4472C4" w:themeColor="accent1"/>
          <w:lang w:val="fr-BE"/>
        </w:rPr>
        <w:t xml:space="preserve"> programma </w:t>
      </w:r>
      <w:proofErr w:type="spellStart"/>
      <w:r w:rsidRPr="002D4D37">
        <w:rPr>
          <w:color w:val="4472C4" w:themeColor="accent1"/>
          <w:lang w:val="fr-BE"/>
        </w:rPr>
        <w:t>uit</w:t>
      </w:r>
      <w:proofErr w:type="spellEnd"/>
      <w:r w:rsidRPr="002D4D37">
        <w:rPr>
          <w:color w:val="4472C4" w:themeColor="accent1"/>
          <w:lang w:val="fr-BE"/>
        </w:rPr>
        <w:t xml:space="preserve"> te </w:t>
      </w:r>
      <w:proofErr w:type="spellStart"/>
      <w:r w:rsidRPr="002D4D37">
        <w:rPr>
          <w:color w:val="4472C4" w:themeColor="accent1"/>
          <w:lang w:val="fr-BE"/>
        </w:rPr>
        <w:t>werken</w:t>
      </w:r>
      <w:proofErr w:type="spellEnd"/>
      <w:r w:rsidRPr="002D4D37">
        <w:rPr>
          <w:color w:val="4472C4" w:themeColor="accent1"/>
          <w:lang w:val="fr-BE"/>
        </w:rPr>
        <w:t xml:space="preserve"> </w:t>
      </w:r>
      <w:proofErr w:type="spellStart"/>
      <w:r w:rsidRPr="002D4D37">
        <w:rPr>
          <w:color w:val="4472C4" w:themeColor="accent1"/>
          <w:lang w:val="fr-BE"/>
        </w:rPr>
        <w:t>dat</w:t>
      </w:r>
      <w:proofErr w:type="spellEnd"/>
      <w:r w:rsidRPr="002D4D37">
        <w:rPr>
          <w:color w:val="4472C4" w:themeColor="accent1"/>
          <w:lang w:val="fr-BE"/>
        </w:rPr>
        <w:t xml:space="preserve"> </w:t>
      </w:r>
      <w:proofErr w:type="spellStart"/>
      <w:r w:rsidRPr="002D4D37">
        <w:rPr>
          <w:color w:val="4472C4" w:themeColor="accent1"/>
          <w:lang w:val="fr-BE"/>
        </w:rPr>
        <w:t>aan</w:t>
      </w:r>
      <w:proofErr w:type="spellEnd"/>
      <w:r w:rsidRPr="002D4D37">
        <w:rPr>
          <w:color w:val="4472C4" w:themeColor="accent1"/>
          <w:lang w:val="fr-BE"/>
        </w:rPr>
        <w:t xml:space="preserve"> de </w:t>
      </w:r>
      <w:proofErr w:type="spellStart"/>
      <w:r w:rsidRPr="002D4D37">
        <w:rPr>
          <w:color w:val="4472C4" w:themeColor="accent1"/>
          <w:lang w:val="fr-BE"/>
        </w:rPr>
        <w:t>Algemene</w:t>
      </w:r>
      <w:proofErr w:type="spellEnd"/>
      <w:r w:rsidRPr="002D4D37">
        <w:rPr>
          <w:color w:val="4472C4" w:themeColor="accent1"/>
          <w:lang w:val="fr-BE"/>
        </w:rPr>
        <w:t xml:space="preserve"> </w:t>
      </w:r>
      <w:proofErr w:type="spellStart"/>
      <w:r w:rsidRPr="002D4D37">
        <w:rPr>
          <w:color w:val="4472C4" w:themeColor="accent1"/>
          <w:lang w:val="fr-BE"/>
        </w:rPr>
        <w:t>Vergadering</w:t>
      </w:r>
      <w:proofErr w:type="spellEnd"/>
      <w:r w:rsidRPr="002D4D37">
        <w:rPr>
          <w:color w:val="4472C4" w:themeColor="accent1"/>
          <w:lang w:val="fr-BE"/>
        </w:rPr>
        <w:t xml:space="preserve"> </w:t>
      </w:r>
      <w:proofErr w:type="spellStart"/>
      <w:r w:rsidRPr="002D4D37">
        <w:rPr>
          <w:color w:val="4472C4" w:themeColor="accent1"/>
          <w:lang w:val="fr-BE"/>
        </w:rPr>
        <w:t>voorgelegd</w:t>
      </w:r>
      <w:proofErr w:type="spellEnd"/>
      <w:r w:rsidRPr="002D4D37">
        <w:rPr>
          <w:color w:val="4472C4" w:themeColor="accent1"/>
          <w:lang w:val="fr-BE"/>
        </w:rPr>
        <w:t xml:space="preserve"> </w:t>
      </w:r>
      <w:proofErr w:type="spellStart"/>
      <w:r w:rsidRPr="002D4D37">
        <w:rPr>
          <w:color w:val="4472C4" w:themeColor="accent1"/>
          <w:lang w:val="fr-BE"/>
        </w:rPr>
        <w:t>wordt</w:t>
      </w:r>
      <w:proofErr w:type="spellEnd"/>
      <w:r w:rsidRPr="002D4D37">
        <w:rPr>
          <w:color w:val="4472C4" w:themeColor="accent1"/>
          <w:lang w:val="fr-BE"/>
        </w:rPr>
        <w:t xml:space="preserve">. Op basis  van </w:t>
      </w:r>
      <w:proofErr w:type="spellStart"/>
      <w:r w:rsidRPr="002D4D37">
        <w:rPr>
          <w:color w:val="4472C4" w:themeColor="accent1"/>
          <w:lang w:val="fr-BE"/>
        </w:rPr>
        <w:t>dat</w:t>
      </w:r>
      <w:proofErr w:type="spellEnd"/>
      <w:r w:rsidRPr="002D4D37">
        <w:rPr>
          <w:color w:val="4472C4" w:themeColor="accent1"/>
          <w:lang w:val="fr-BE"/>
        </w:rPr>
        <w:t xml:space="preserve"> programma </w:t>
      </w:r>
      <w:proofErr w:type="spellStart"/>
      <w:r w:rsidRPr="002D4D37">
        <w:rPr>
          <w:color w:val="4472C4" w:themeColor="accent1"/>
          <w:lang w:val="fr-BE"/>
        </w:rPr>
        <w:t>moet</w:t>
      </w:r>
      <w:proofErr w:type="spellEnd"/>
      <w:r w:rsidRPr="002D4D37">
        <w:rPr>
          <w:color w:val="4472C4" w:themeColor="accent1"/>
          <w:lang w:val="fr-BE"/>
        </w:rPr>
        <w:t xml:space="preserve"> de </w:t>
      </w:r>
      <w:proofErr w:type="spellStart"/>
      <w:r w:rsidRPr="002D4D37">
        <w:rPr>
          <w:color w:val="4472C4" w:themeColor="accent1"/>
          <w:lang w:val="fr-BE"/>
        </w:rPr>
        <w:t>Algemene</w:t>
      </w:r>
      <w:proofErr w:type="spellEnd"/>
      <w:r w:rsidRPr="002D4D37">
        <w:rPr>
          <w:color w:val="4472C4" w:themeColor="accent1"/>
          <w:lang w:val="fr-BE"/>
        </w:rPr>
        <w:t xml:space="preserve"> </w:t>
      </w:r>
      <w:proofErr w:type="spellStart"/>
      <w:r w:rsidRPr="002D4D37">
        <w:rPr>
          <w:color w:val="4472C4" w:themeColor="accent1"/>
          <w:lang w:val="fr-BE"/>
        </w:rPr>
        <w:t>Vergadering</w:t>
      </w:r>
      <w:proofErr w:type="spellEnd"/>
      <w:r w:rsidRPr="002D4D37">
        <w:rPr>
          <w:color w:val="4472C4" w:themeColor="accent1"/>
          <w:lang w:val="fr-BE"/>
        </w:rPr>
        <w:t xml:space="preserve"> in </w:t>
      </w:r>
      <w:proofErr w:type="spellStart"/>
      <w:r w:rsidRPr="002D4D37">
        <w:rPr>
          <w:color w:val="4472C4" w:themeColor="accent1"/>
          <w:lang w:val="fr-BE"/>
        </w:rPr>
        <w:t>staat</w:t>
      </w:r>
      <w:proofErr w:type="spellEnd"/>
      <w:r w:rsidRPr="002D4D37">
        <w:rPr>
          <w:color w:val="4472C4" w:themeColor="accent1"/>
          <w:lang w:val="fr-BE"/>
        </w:rPr>
        <w:t xml:space="preserve"> </w:t>
      </w:r>
      <w:proofErr w:type="spellStart"/>
      <w:r w:rsidRPr="002D4D37">
        <w:rPr>
          <w:color w:val="4472C4" w:themeColor="accent1"/>
          <w:lang w:val="fr-BE"/>
        </w:rPr>
        <w:t>zijn</w:t>
      </w:r>
      <w:proofErr w:type="spellEnd"/>
      <w:r w:rsidRPr="002D4D37">
        <w:rPr>
          <w:color w:val="4472C4" w:themeColor="accent1"/>
          <w:lang w:val="fr-BE"/>
        </w:rPr>
        <w:t xml:space="preserve"> om</w:t>
      </w:r>
      <w:r w:rsidR="002D4D37" w:rsidRPr="002D4D37">
        <w:rPr>
          <w:color w:val="4472C4" w:themeColor="accent1"/>
          <w:lang w:val="fr-BE"/>
        </w:rPr>
        <w:br/>
      </w:r>
      <w:proofErr w:type="spellStart"/>
      <w:r w:rsidR="002D4D37">
        <w:rPr>
          <w:color w:val="4472C4" w:themeColor="accent1"/>
          <w:lang w:val="fr-BE"/>
        </w:rPr>
        <w:t>D</w:t>
      </w:r>
      <w:r w:rsidRPr="002D4D37">
        <w:rPr>
          <w:color w:val="4472C4" w:themeColor="accent1"/>
          <w:lang w:val="fr-BE"/>
        </w:rPr>
        <w:t>riejaarlijks</w:t>
      </w:r>
      <w:proofErr w:type="spellEnd"/>
      <w:r w:rsidRPr="002D4D37">
        <w:rPr>
          <w:color w:val="4472C4" w:themeColor="accent1"/>
          <w:lang w:val="fr-BE"/>
        </w:rPr>
        <w:t xml:space="preserve"> de </w:t>
      </w:r>
      <w:proofErr w:type="spellStart"/>
      <w:r w:rsidRPr="002D4D37">
        <w:rPr>
          <w:color w:val="4472C4" w:themeColor="accent1"/>
          <w:lang w:val="fr-BE"/>
        </w:rPr>
        <w:t>leden</w:t>
      </w:r>
      <w:proofErr w:type="spellEnd"/>
      <w:r w:rsidRPr="002D4D37">
        <w:rPr>
          <w:color w:val="4472C4" w:themeColor="accent1"/>
          <w:lang w:val="fr-BE"/>
        </w:rPr>
        <w:t xml:space="preserve"> van de </w:t>
      </w:r>
      <w:proofErr w:type="spellStart"/>
      <w:r w:rsidR="002D4D37">
        <w:rPr>
          <w:color w:val="4472C4" w:themeColor="accent1"/>
          <w:lang w:val="fr-BE"/>
        </w:rPr>
        <w:t>Raad</w:t>
      </w:r>
      <w:proofErr w:type="spellEnd"/>
      <w:r w:rsidR="002D4D37">
        <w:rPr>
          <w:color w:val="4472C4" w:themeColor="accent1"/>
          <w:lang w:val="fr-BE"/>
        </w:rPr>
        <w:t xml:space="preserve"> van </w:t>
      </w:r>
      <w:proofErr w:type="spellStart"/>
      <w:r w:rsidR="002D4D37">
        <w:rPr>
          <w:color w:val="4472C4" w:themeColor="accent1"/>
          <w:lang w:val="fr-BE"/>
        </w:rPr>
        <w:t>Bestuur</w:t>
      </w:r>
      <w:proofErr w:type="spellEnd"/>
      <w:r w:rsidR="002D4D37">
        <w:rPr>
          <w:color w:val="4472C4" w:themeColor="accent1"/>
          <w:lang w:val="fr-BE"/>
        </w:rPr>
        <w:t xml:space="preserve"> </w:t>
      </w:r>
      <w:proofErr w:type="spellStart"/>
      <w:r w:rsidR="002D4D37">
        <w:rPr>
          <w:color w:val="4472C4" w:themeColor="accent1"/>
          <w:lang w:val="fr-BE"/>
        </w:rPr>
        <w:t>aan</w:t>
      </w:r>
      <w:proofErr w:type="spellEnd"/>
      <w:r w:rsidR="002D4D37">
        <w:rPr>
          <w:color w:val="4472C4" w:themeColor="accent1"/>
          <w:lang w:val="fr-BE"/>
        </w:rPr>
        <w:t xml:space="preserve"> te </w:t>
      </w:r>
      <w:proofErr w:type="spellStart"/>
      <w:r w:rsidR="002D4D37">
        <w:rPr>
          <w:color w:val="4472C4" w:themeColor="accent1"/>
          <w:lang w:val="fr-BE"/>
        </w:rPr>
        <w:t>wijzen</w:t>
      </w:r>
      <w:proofErr w:type="spellEnd"/>
      <w:r w:rsidR="002D4D37">
        <w:rPr>
          <w:color w:val="4472C4" w:themeColor="accent1"/>
          <w:lang w:val="fr-BE"/>
        </w:rPr>
        <w:t> :</w:t>
      </w:r>
      <w:r w:rsidR="002D4D37" w:rsidRPr="002D4D37">
        <w:rPr>
          <w:color w:val="4472C4" w:themeColor="accent1"/>
          <w:lang w:val="fr-BE"/>
        </w:rPr>
        <w:br/>
      </w:r>
      <w:r w:rsidR="002D4D37">
        <w:rPr>
          <w:color w:val="4472C4"/>
          <w:lang w:val="fr-BE"/>
        </w:rPr>
        <w:t>D</w:t>
      </w:r>
      <w:r w:rsidRPr="002D4D37">
        <w:rPr>
          <w:color w:val="4472C4"/>
          <w:lang w:val="fr-BE"/>
        </w:rPr>
        <w:t xml:space="preserve">e </w:t>
      </w:r>
      <w:proofErr w:type="spellStart"/>
      <w:r w:rsidRPr="002D4D37">
        <w:rPr>
          <w:color w:val="4472C4"/>
          <w:lang w:val="fr-BE"/>
        </w:rPr>
        <w:t>activiteiten</w:t>
      </w:r>
      <w:proofErr w:type="spellEnd"/>
      <w:r w:rsidRPr="002D4D37">
        <w:rPr>
          <w:color w:val="4472C4"/>
          <w:lang w:val="fr-BE"/>
        </w:rPr>
        <w:t xml:space="preserve"> van de </w:t>
      </w:r>
      <w:proofErr w:type="spellStart"/>
      <w:r w:rsidRPr="002D4D37">
        <w:rPr>
          <w:color w:val="4472C4"/>
          <w:lang w:val="fr-BE"/>
        </w:rPr>
        <w:t>Raad</w:t>
      </w:r>
      <w:proofErr w:type="spellEnd"/>
      <w:r w:rsidRPr="002D4D37">
        <w:rPr>
          <w:color w:val="4472C4"/>
          <w:lang w:val="fr-BE"/>
        </w:rPr>
        <w:t xml:space="preserve"> van </w:t>
      </w:r>
      <w:proofErr w:type="spellStart"/>
      <w:r w:rsidRPr="002D4D37">
        <w:rPr>
          <w:color w:val="4472C4"/>
          <w:lang w:val="fr-BE"/>
        </w:rPr>
        <w:t>Bestuur</w:t>
      </w:r>
      <w:proofErr w:type="spellEnd"/>
      <w:r w:rsidRPr="002D4D37">
        <w:rPr>
          <w:color w:val="4472C4"/>
          <w:lang w:val="fr-BE"/>
        </w:rPr>
        <w:t xml:space="preserve"> te </w:t>
      </w:r>
      <w:proofErr w:type="spellStart"/>
      <w:r w:rsidRPr="002D4D37">
        <w:rPr>
          <w:color w:val="4472C4"/>
          <w:lang w:val="fr-BE"/>
        </w:rPr>
        <w:t>evalueren</w:t>
      </w:r>
      <w:proofErr w:type="spellEnd"/>
      <w:r w:rsidRPr="002D4D37">
        <w:rPr>
          <w:color w:val="4472C4"/>
          <w:lang w:val="fr-BE"/>
        </w:rPr>
        <w:t xml:space="preserve"> </w:t>
      </w:r>
      <w:r w:rsidRPr="002D4D37">
        <w:rPr>
          <w:color w:val="4472C4" w:themeColor="accent1"/>
          <w:lang w:val="fr-BE"/>
        </w:rPr>
        <w:t xml:space="preserve">na de </w:t>
      </w:r>
      <w:proofErr w:type="spellStart"/>
      <w:r w:rsidRPr="002D4D37">
        <w:rPr>
          <w:color w:val="4472C4" w:themeColor="accent1"/>
          <w:lang w:val="fr-BE"/>
        </w:rPr>
        <w:t>mandaatsperiode</w:t>
      </w:r>
      <w:proofErr w:type="spellEnd"/>
      <w:r w:rsidRPr="002D4D37">
        <w:rPr>
          <w:color w:val="4472C4" w:themeColor="accent1"/>
          <w:lang w:val="fr-BE"/>
        </w:rPr>
        <w:t>.</w:t>
      </w:r>
      <w:r w:rsidR="004D6E0D" w:rsidRPr="002D4D37">
        <w:rPr>
          <w:color w:val="4472C4" w:themeColor="accent1"/>
          <w:lang w:val="fr-BE"/>
        </w:rPr>
        <w:br/>
      </w: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is</w:t>
      </w:r>
      <w:proofErr w:type="spellEnd"/>
      <w:r w:rsidRPr="002D4D37">
        <w:rPr>
          <w:color w:val="4472C4" w:themeColor="accent1"/>
          <w:lang w:val="fr-BE"/>
        </w:rPr>
        <w:t xml:space="preserve">, </w:t>
      </w:r>
      <w:proofErr w:type="spellStart"/>
      <w:r w:rsidRPr="002D4D37">
        <w:rPr>
          <w:color w:val="4472C4" w:themeColor="accent1"/>
          <w:lang w:val="fr-BE"/>
        </w:rPr>
        <w:t>samen</w:t>
      </w:r>
      <w:proofErr w:type="spellEnd"/>
      <w:r w:rsidRPr="002D4D37">
        <w:rPr>
          <w:color w:val="4472C4" w:themeColor="accent1"/>
          <w:lang w:val="fr-BE"/>
        </w:rPr>
        <w:t xml:space="preserve"> met de </w:t>
      </w:r>
      <w:proofErr w:type="spellStart"/>
      <w:r w:rsidRPr="002D4D37">
        <w:rPr>
          <w:color w:val="4472C4" w:themeColor="accent1"/>
          <w:lang w:val="fr-BE"/>
        </w:rPr>
        <w:t>Vicevoorzitter</w:t>
      </w:r>
      <w:proofErr w:type="spellEnd"/>
      <w:r w:rsidRPr="002D4D37">
        <w:rPr>
          <w:color w:val="4472C4" w:themeColor="accent1"/>
          <w:lang w:val="fr-BE"/>
        </w:rPr>
        <w:t xml:space="preserve">, </w:t>
      </w:r>
      <w:proofErr w:type="spellStart"/>
      <w:r w:rsidRPr="002D4D37">
        <w:rPr>
          <w:color w:val="4472C4" w:themeColor="accent1"/>
          <w:lang w:val="fr-BE"/>
        </w:rPr>
        <w:t>verantwoordelijk</w:t>
      </w:r>
      <w:proofErr w:type="spellEnd"/>
      <w:r w:rsidRPr="002D4D37">
        <w:rPr>
          <w:color w:val="4472C4" w:themeColor="accent1"/>
          <w:lang w:val="fr-BE"/>
        </w:rPr>
        <w:t xml:space="preserve"> </w:t>
      </w:r>
      <w:proofErr w:type="spellStart"/>
      <w:r w:rsidRPr="002D4D37">
        <w:rPr>
          <w:color w:val="4472C4" w:themeColor="accent1"/>
          <w:lang w:val="fr-BE"/>
        </w:rPr>
        <w:t>voor</w:t>
      </w:r>
      <w:proofErr w:type="spellEnd"/>
      <w:r w:rsidRPr="002D4D37">
        <w:rPr>
          <w:color w:val="4472C4" w:themeColor="accent1"/>
          <w:lang w:val="fr-BE"/>
        </w:rPr>
        <w:t xml:space="preserve"> het </w:t>
      </w:r>
      <w:proofErr w:type="spellStart"/>
      <w:r w:rsidRPr="002D4D37">
        <w:rPr>
          <w:color w:val="4472C4" w:themeColor="accent1"/>
          <w:lang w:val="fr-BE"/>
        </w:rPr>
        <w:t>opmaken</w:t>
      </w:r>
      <w:proofErr w:type="spellEnd"/>
      <w:r w:rsidRPr="002D4D37">
        <w:rPr>
          <w:color w:val="4472C4" w:themeColor="accent1"/>
          <w:lang w:val="fr-BE"/>
        </w:rPr>
        <w:t xml:space="preserve"> van </w:t>
      </w:r>
      <w:proofErr w:type="spellStart"/>
      <w:r w:rsidRPr="002D4D37">
        <w:rPr>
          <w:color w:val="4472C4" w:themeColor="accent1"/>
          <w:lang w:val="fr-BE"/>
        </w:rPr>
        <w:t>een</w:t>
      </w:r>
      <w:proofErr w:type="spellEnd"/>
      <w:r w:rsidRPr="002D4D37">
        <w:rPr>
          <w:color w:val="4472C4" w:themeColor="accent1"/>
          <w:lang w:val="fr-BE"/>
        </w:rPr>
        <w:t xml:space="preserve"> </w:t>
      </w:r>
      <w:proofErr w:type="spellStart"/>
      <w:r w:rsidRPr="002D4D37">
        <w:rPr>
          <w:color w:val="4472C4" w:themeColor="accent1"/>
          <w:lang w:val="fr-BE"/>
        </w:rPr>
        <w:t>kalender</w:t>
      </w:r>
      <w:proofErr w:type="spellEnd"/>
      <w:r w:rsidRPr="002D4D37">
        <w:rPr>
          <w:color w:val="4472C4" w:themeColor="accent1"/>
          <w:lang w:val="fr-BE"/>
        </w:rPr>
        <w:t xml:space="preserve"> met </w:t>
      </w:r>
      <w:proofErr w:type="spellStart"/>
      <w:r w:rsidRPr="002D4D37">
        <w:rPr>
          <w:color w:val="4472C4" w:themeColor="accent1"/>
          <w:lang w:val="fr-BE"/>
        </w:rPr>
        <w:t>vermelding</w:t>
      </w:r>
      <w:proofErr w:type="spellEnd"/>
      <w:r w:rsidRPr="002D4D37">
        <w:rPr>
          <w:color w:val="4472C4" w:themeColor="accent1"/>
          <w:lang w:val="fr-BE"/>
        </w:rPr>
        <w:t xml:space="preserve"> van de </w:t>
      </w:r>
      <w:proofErr w:type="spellStart"/>
      <w:r w:rsidRPr="002D4D37">
        <w:rPr>
          <w:color w:val="4472C4" w:themeColor="accent1"/>
          <w:lang w:val="fr-BE"/>
        </w:rPr>
        <w:t>aanwezige</w:t>
      </w:r>
      <w:proofErr w:type="spellEnd"/>
      <w:r w:rsidRPr="002D4D37">
        <w:rPr>
          <w:color w:val="4472C4" w:themeColor="accent1"/>
          <w:lang w:val="fr-BE"/>
        </w:rPr>
        <w:t xml:space="preserve"> </w:t>
      </w:r>
      <w:proofErr w:type="spellStart"/>
      <w:r w:rsidRPr="002D4D37">
        <w:rPr>
          <w:color w:val="4472C4" w:themeColor="accent1"/>
          <w:lang w:val="fr-BE"/>
        </w:rPr>
        <w:t>vertegenwoordigers</w:t>
      </w:r>
      <w:proofErr w:type="spellEnd"/>
      <w:r w:rsidRPr="002D4D37">
        <w:rPr>
          <w:color w:val="4472C4" w:themeColor="accent1"/>
          <w:lang w:val="fr-BE"/>
        </w:rPr>
        <w:t xml:space="preserve"> </w:t>
      </w:r>
      <w:proofErr w:type="spellStart"/>
      <w:r w:rsidRPr="002D4D37">
        <w:rPr>
          <w:color w:val="4472C4" w:themeColor="accent1"/>
          <w:lang w:val="fr-BE"/>
        </w:rPr>
        <w:t>bij</w:t>
      </w:r>
      <w:proofErr w:type="spellEnd"/>
      <w:r w:rsidRPr="002D4D37">
        <w:rPr>
          <w:color w:val="4472C4" w:themeColor="accent1"/>
          <w:lang w:val="fr-BE"/>
        </w:rPr>
        <w:t xml:space="preserve"> </w:t>
      </w:r>
      <w:proofErr w:type="spellStart"/>
      <w:r w:rsidRPr="002D4D37">
        <w:rPr>
          <w:color w:val="4472C4" w:themeColor="accent1"/>
          <w:lang w:val="fr-BE"/>
        </w:rPr>
        <w:t>evenementen</w:t>
      </w:r>
      <w:proofErr w:type="spellEnd"/>
      <w:r w:rsidRPr="002D4D37">
        <w:rPr>
          <w:color w:val="4472C4" w:themeColor="accent1"/>
          <w:lang w:val="fr-BE"/>
        </w:rPr>
        <w:t xml:space="preserve"> die </w:t>
      </w:r>
      <w:proofErr w:type="spellStart"/>
      <w:r w:rsidRPr="002D4D37">
        <w:rPr>
          <w:color w:val="4472C4" w:themeColor="accent1"/>
          <w:lang w:val="fr-BE"/>
        </w:rPr>
        <w:t>door</w:t>
      </w:r>
      <w:proofErr w:type="spellEnd"/>
      <w:r w:rsidRPr="002D4D37">
        <w:rPr>
          <w:color w:val="4472C4" w:themeColor="accent1"/>
          <w:lang w:val="fr-BE"/>
        </w:rPr>
        <w:t xml:space="preserve"> de ABKF </w:t>
      </w:r>
      <w:proofErr w:type="spellStart"/>
      <w:r w:rsidRPr="002D4D37">
        <w:rPr>
          <w:color w:val="4472C4" w:themeColor="accent1"/>
          <w:lang w:val="fr-BE"/>
        </w:rPr>
        <w:t>georganiseerd</w:t>
      </w:r>
      <w:proofErr w:type="spellEnd"/>
      <w:r w:rsidRPr="002D4D37">
        <w:rPr>
          <w:color w:val="4472C4" w:themeColor="accent1"/>
          <w:lang w:val="fr-BE"/>
        </w:rPr>
        <w:t xml:space="preserve"> </w:t>
      </w:r>
      <w:proofErr w:type="spellStart"/>
      <w:r w:rsidRPr="002D4D37">
        <w:rPr>
          <w:color w:val="4472C4" w:themeColor="accent1"/>
          <w:lang w:val="fr-BE"/>
        </w:rPr>
        <w:t>worden</w:t>
      </w:r>
      <w:proofErr w:type="spellEnd"/>
      <w:r w:rsidRPr="002D4D37">
        <w:rPr>
          <w:color w:val="4472C4" w:themeColor="accent1"/>
          <w:lang w:val="fr-BE"/>
        </w:rPr>
        <w:t>.</w:t>
      </w:r>
    </w:p>
    <w:p w:rsidR="0078525A" w:rsidRPr="005F746A" w:rsidRDefault="004960EB" w:rsidP="005F746A">
      <w:pPr>
        <w:rPr>
          <w:color w:val="4472C4" w:themeColor="accent1"/>
          <w:lang w:val="fr-BE"/>
        </w:rPr>
      </w:pPr>
      <w:r w:rsidRPr="005F746A">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lastRenderedPageBreak/>
        <w:t>Il a l’obligation de transmettre tous les papiers, documents et matériel mis à sa disposition en lien avec la fédération à l’expiration de son mandat.</w:t>
      </w:r>
    </w:p>
    <w:p w:rsidR="0078525A" w:rsidRPr="002D4D37" w:rsidRDefault="0078525A" w:rsidP="007C05B5">
      <w:pPr>
        <w:pStyle w:val="Lijstalinea"/>
        <w:ind w:left="1068"/>
        <w:rPr>
          <w:color w:val="4472C4" w:themeColor="accent1"/>
          <w:lang w:val="fr-BE"/>
        </w:rPr>
      </w:pP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is</w:t>
      </w:r>
      <w:proofErr w:type="spellEnd"/>
      <w:r w:rsidRPr="002D4D37">
        <w:rPr>
          <w:color w:val="4472C4" w:themeColor="accent1"/>
          <w:lang w:val="fr-BE"/>
        </w:rPr>
        <w:t xml:space="preserve"> </w:t>
      </w:r>
      <w:proofErr w:type="spellStart"/>
      <w:r w:rsidRPr="002D4D37">
        <w:rPr>
          <w:color w:val="4472C4" w:themeColor="accent1"/>
          <w:lang w:val="fr-BE"/>
        </w:rPr>
        <w:t>verplicht</w:t>
      </w:r>
      <w:proofErr w:type="spellEnd"/>
      <w:r w:rsidRPr="002D4D37">
        <w:rPr>
          <w:color w:val="4472C4" w:themeColor="accent1"/>
          <w:lang w:val="fr-BE"/>
        </w:rPr>
        <w:t xml:space="preserve"> om, na het </w:t>
      </w:r>
      <w:proofErr w:type="spellStart"/>
      <w:r w:rsidRPr="002D4D37">
        <w:rPr>
          <w:color w:val="4472C4" w:themeColor="accent1"/>
          <w:lang w:val="fr-BE"/>
        </w:rPr>
        <w:t>verstrijken</w:t>
      </w:r>
      <w:proofErr w:type="spellEnd"/>
      <w:r w:rsidRPr="002D4D37">
        <w:rPr>
          <w:color w:val="4472C4" w:themeColor="accent1"/>
          <w:lang w:val="fr-BE"/>
        </w:rPr>
        <w:t xml:space="preserve"> van </w:t>
      </w:r>
      <w:proofErr w:type="spellStart"/>
      <w:r w:rsidRPr="002D4D37">
        <w:rPr>
          <w:color w:val="4472C4" w:themeColor="accent1"/>
          <w:lang w:val="fr-BE"/>
        </w:rPr>
        <w:t>zijn</w:t>
      </w:r>
      <w:proofErr w:type="spellEnd"/>
      <w:r w:rsidRPr="002D4D37">
        <w:rPr>
          <w:color w:val="4472C4" w:themeColor="accent1"/>
          <w:lang w:val="fr-BE"/>
        </w:rPr>
        <w:t xml:space="preserve"> </w:t>
      </w:r>
      <w:proofErr w:type="spellStart"/>
      <w:r w:rsidRPr="002D4D37">
        <w:rPr>
          <w:color w:val="4472C4" w:themeColor="accent1"/>
          <w:lang w:val="fr-BE"/>
        </w:rPr>
        <w:t>mandaat</w:t>
      </w:r>
      <w:proofErr w:type="spellEnd"/>
      <w:r w:rsidRPr="002D4D37">
        <w:rPr>
          <w:color w:val="4472C4" w:themeColor="accent1"/>
          <w:lang w:val="fr-BE"/>
        </w:rPr>
        <w:t xml:space="preserve">, </w:t>
      </w:r>
      <w:proofErr w:type="spellStart"/>
      <w:r w:rsidRPr="002D4D37">
        <w:rPr>
          <w:color w:val="4472C4" w:themeColor="accent1"/>
          <w:lang w:val="fr-BE"/>
        </w:rPr>
        <w:t>alle</w:t>
      </w:r>
      <w:proofErr w:type="spellEnd"/>
      <w:r w:rsidRPr="002D4D37">
        <w:rPr>
          <w:color w:val="4472C4" w:themeColor="accent1"/>
          <w:lang w:val="fr-BE"/>
        </w:rPr>
        <w:t xml:space="preserve"> </w:t>
      </w:r>
      <w:proofErr w:type="spellStart"/>
      <w:r w:rsidRPr="002D4D37">
        <w:rPr>
          <w:color w:val="4472C4" w:themeColor="accent1"/>
          <w:lang w:val="fr-BE"/>
        </w:rPr>
        <w:t>stukken</w:t>
      </w:r>
      <w:proofErr w:type="spellEnd"/>
      <w:r w:rsidRPr="002D4D37">
        <w:rPr>
          <w:color w:val="4472C4" w:themeColor="accent1"/>
          <w:lang w:val="fr-BE"/>
        </w:rPr>
        <w:t xml:space="preserve">, </w:t>
      </w:r>
      <w:proofErr w:type="spellStart"/>
      <w:r w:rsidRPr="002D4D37">
        <w:rPr>
          <w:color w:val="4472C4" w:themeColor="accent1"/>
          <w:lang w:val="fr-BE"/>
        </w:rPr>
        <w:t>documenten</w:t>
      </w:r>
      <w:proofErr w:type="spellEnd"/>
      <w:r w:rsidRPr="002D4D37">
        <w:rPr>
          <w:color w:val="4472C4" w:themeColor="accent1"/>
          <w:lang w:val="fr-BE"/>
        </w:rPr>
        <w:t xml:space="preserve"> en  </w:t>
      </w:r>
      <w:proofErr w:type="spellStart"/>
      <w:r w:rsidRPr="002D4D37">
        <w:rPr>
          <w:color w:val="4472C4" w:themeColor="accent1"/>
          <w:lang w:val="fr-BE"/>
        </w:rPr>
        <w:t>materiaal</w:t>
      </w:r>
      <w:proofErr w:type="spellEnd"/>
      <w:r w:rsidRPr="002D4D37">
        <w:rPr>
          <w:color w:val="4472C4" w:themeColor="accent1"/>
          <w:lang w:val="fr-BE"/>
        </w:rPr>
        <w:t xml:space="preserve"> </w:t>
      </w:r>
      <w:r w:rsidRPr="002D4D37">
        <w:rPr>
          <w:color w:val="4472C4"/>
          <w:lang w:val="fr-BE"/>
        </w:rPr>
        <w:t xml:space="preserve">die </w:t>
      </w:r>
      <w:proofErr w:type="spellStart"/>
      <w:r w:rsidRPr="002D4D37">
        <w:rPr>
          <w:color w:val="4472C4"/>
          <w:lang w:val="fr-BE"/>
        </w:rPr>
        <w:t>een</w:t>
      </w:r>
      <w:proofErr w:type="spellEnd"/>
      <w:r w:rsidRPr="002D4D37">
        <w:rPr>
          <w:color w:val="4472C4"/>
          <w:lang w:val="fr-BE"/>
        </w:rPr>
        <w:t xml:space="preserve"> </w:t>
      </w:r>
      <w:proofErr w:type="spellStart"/>
      <w:r w:rsidRPr="002D4D37">
        <w:rPr>
          <w:color w:val="4472C4"/>
          <w:lang w:val="fr-BE"/>
        </w:rPr>
        <w:t>link</w:t>
      </w:r>
      <w:proofErr w:type="spellEnd"/>
      <w:r w:rsidRPr="002D4D37">
        <w:rPr>
          <w:color w:val="4472C4"/>
          <w:lang w:val="fr-BE"/>
        </w:rPr>
        <w:t xml:space="preserve"> </w:t>
      </w:r>
      <w:proofErr w:type="spellStart"/>
      <w:r w:rsidRPr="002D4D37">
        <w:rPr>
          <w:color w:val="4472C4"/>
          <w:lang w:val="fr-BE"/>
        </w:rPr>
        <w:t>hebben</w:t>
      </w:r>
      <w:proofErr w:type="spellEnd"/>
      <w:r w:rsidRPr="002D4D37">
        <w:rPr>
          <w:color w:val="4472C4"/>
          <w:lang w:val="fr-BE"/>
        </w:rPr>
        <w:t xml:space="preserve"> met de </w:t>
      </w:r>
      <w:proofErr w:type="spellStart"/>
      <w:r w:rsidRPr="002D4D37">
        <w:rPr>
          <w:color w:val="4472C4"/>
          <w:lang w:val="fr-BE"/>
        </w:rPr>
        <w:t>federatie</w:t>
      </w:r>
      <w:proofErr w:type="spellEnd"/>
      <w:r w:rsidRPr="002D4D37">
        <w:rPr>
          <w:color w:val="4472C4"/>
          <w:lang w:val="fr-BE"/>
        </w:rPr>
        <w:t xml:space="preserve"> en </w:t>
      </w:r>
      <w:proofErr w:type="spellStart"/>
      <w:r w:rsidRPr="002D4D37">
        <w:rPr>
          <w:color w:val="4472C4" w:themeColor="accent1"/>
          <w:lang w:val="fr-BE"/>
        </w:rPr>
        <w:t>waarover</w:t>
      </w:r>
      <w:proofErr w:type="spellEnd"/>
      <w:r w:rsidRPr="002D4D37">
        <w:rPr>
          <w:color w:val="4472C4" w:themeColor="accent1"/>
          <w:lang w:val="fr-BE"/>
        </w:rPr>
        <w:t xml:space="preserve"> </w:t>
      </w:r>
      <w:proofErr w:type="spellStart"/>
      <w:r w:rsidRPr="002D4D37">
        <w:rPr>
          <w:color w:val="4472C4" w:themeColor="accent1"/>
          <w:lang w:val="fr-BE"/>
        </w:rPr>
        <w:t>hij</w:t>
      </w:r>
      <w:proofErr w:type="spellEnd"/>
      <w:r w:rsidRPr="002D4D37">
        <w:rPr>
          <w:color w:val="4472C4" w:themeColor="accent1"/>
          <w:lang w:val="fr-BE"/>
        </w:rPr>
        <w:t xml:space="preserve"> </w:t>
      </w:r>
      <w:proofErr w:type="spellStart"/>
      <w:r w:rsidRPr="002D4D37">
        <w:rPr>
          <w:color w:val="4472C4" w:themeColor="accent1"/>
          <w:lang w:val="fr-BE"/>
        </w:rPr>
        <w:t>beschikte</w:t>
      </w:r>
      <w:proofErr w:type="spellEnd"/>
      <w:r w:rsidRPr="002D4D37">
        <w:rPr>
          <w:color w:val="4472C4" w:themeColor="accent1"/>
          <w:lang w:val="fr-BE"/>
        </w:rPr>
        <w:t xml:space="preserve">, </w:t>
      </w:r>
      <w:proofErr w:type="spellStart"/>
      <w:r w:rsidRPr="002D4D37">
        <w:rPr>
          <w:color w:val="4472C4" w:themeColor="accent1"/>
          <w:lang w:val="fr-BE"/>
        </w:rPr>
        <w:t>door</w:t>
      </w:r>
      <w:proofErr w:type="spellEnd"/>
      <w:r w:rsidRPr="002D4D37">
        <w:rPr>
          <w:color w:val="4472C4" w:themeColor="accent1"/>
          <w:lang w:val="fr-BE"/>
        </w:rPr>
        <w:t xml:space="preserve"> te </w:t>
      </w:r>
      <w:proofErr w:type="spellStart"/>
      <w:r w:rsidRPr="002D4D37">
        <w:rPr>
          <w:color w:val="4472C4" w:themeColor="accent1"/>
          <w:lang w:val="fr-BE"/>
        </w:rPr>
        <w:t>geven</w:t>
      </w:r>
      <w:proofErr w:type="spellEnd"/>
      <w:r w:rsidRPr="002D4D37">
        <w:rPr>
          <w:color w:val="4472C4" w:themeColor="accent1"/>
          <w:lang w:val="fr-BE"/>
        </w:rPr>
        <w:t>.</w:t>
      </w:r>
      <w:r w:rsidR="004A595E" w:rsidRPr="002D4D37">
        <w:rPr>
          <w:color w:val="4472C4" w:themeColor="accent1"/>
          <w:lang w:val="fr-BE"/>
        </w:rPr>
        <w:br/>
      </w:r>
      <w:r w:rsidR="004960EB"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En cas de défaillance de l’un des membres du CA, le Président s’engage à prendre les dispositions immédiates qui s’imposent pour le bon fonctionnement du CA.</w:t>
      </w:r>
    </w:p>
    <w:p w:rsidR="00B52D5D" w:rsidRPr="002D4D37" w:rsidRDefault="0078525A" w:rsidP="007C05B5">
      <w:pPr>
        <w:pStyle w:val="Lijstalinea"/>
        <w:ind w:left="1068"/>
        <w:rPr>
          <w:color w:val="4472C4" w:themeColor="accent1"/>
          <w:lang w:val="fr-BE"/>
        </w:rPr>
      </w:pPr>
      <w:r w:rsidRPr="002D4D37">
        <w:rPr>
          <w:color w:val="4472C4" w:themeColor="accent1"/>
          <w:lang w:val="fr-BE"/>
        </w:rPr>
        <w:t xml:space="preserve">In </w:t>
      </w:r>
      <w:proofErr w:type="spellStart"/>
      <w:r w:rsidRPr="002D4D37">
        <w:rPr>
          <w:color w:val="4472C4" w:themeColor="accent1"/>
          <w:lang w:val="fr-BE"/>
        </w:rPr>
        <w:t>geval</w:t>
      </w:r>
      <w:proofErr w:type="spellEnd"/>
      <w:r w:rsidRPr="002D4D37">
        <w:rPr>
          <w:color w:val="4472C4" w:themeColor="accent1"/>
          <w:lang w:val="fr-BE"/>
        </w:rPr>
        <w:t xml:space="preserve"> van </w:t>
      </w:r>
      <w:proofErr w:type="spellStart"/>
      <w:r w:rsidRPr="002D4D37">
        <w:rPr>
          <w:color w:val="4472C4" w:themeColor="accent1"/>
          <w:lang w:val="fr-BE"/>
        </w:rPr>
        <w:t>verzuim</w:t>
      </w:r>
      <w:proofErr w:type="spellEnd"/>
      <w:r w:rsidRPr="002D4D37">
        <w:rPr>
          <w:color w:val="4472C4" w:themeColor="accent1"/>
          <w:lang w:val="fr-BE"/>
        </w:rPr>
        <w:t xml:space="preserve"> van </w:t>
      </w:r>
      <w:proofErr w:type="spellStart"/>
      <w:r w:rsidRPr="002D4D37">
        <w:rPr>
          <w:color w:val="4472C4" w:themeColor="accent1"/>
          <w:lang w:val="fr-BE"/>
        </w:rPr>
        <w:t>één</w:t>
      </w:r>
      <w:proofErr w:type="spellEnd"/>
      <w:r w:rsidRPr="002D4D37">
        <w:rPr>
          <w:color w:val="4472C4" w:themeColor="accent1"/>
          <w:lang w:val="fr-BE"/>
        </w:rPr>
        <w:t xml:space="preserve"> van de </w:t>
      </w:r>
      <w:proofErr w:type="spellStart"/>
      <w:r w:rsidRPr="002D4D37">
        <w:rPr>
          <w:color w:val="4472C4" w:themeColor="accent1"/>
          <w:lang w:val="fr-BE"/>
        </w:rPr>
        <w:t>leden</w:t>
      </w:r>
      <w:proofErr w:type="spellEnd"/>
      <w:r w:rsidRPr="002D4D37">
        <w:rPr>
          <w:color w:val="4472C4" w:themeColor="accent1"/>
          <w:lang w:val="fr-BE"/>
        </w:rPr>
        <w:t xml:space="preserve"> van de </w:t>
      </w:r>
      <w:proofErr w:type="spellStart"/>
      <w:r w:rsidRPr="002D4D37">
        <w:rPr>
          <w:color w:val="4472C4" w:themeColor="accent1"/>
          <w:lang w:val="fr-BE"/>
        </w:rPr>
        <w:t>Raad</w:t>
      </w:r>
      <w:proofErr w:type="spellEnd"/>
      <w:r w:rsidRPr="002D4D37">
        <w:rPr>
          <w:color w:val="4472C4" w:themeColor="accent1"/>
          <w:lang w:val="fr-BE"/>
        </w:rPr>
        <w:t xml:space="preserve"> van </w:t>
      </w:r>
      <w:proofErr w:type="spellStart"/>
      <w:r w:rsidRPr="002D4D37">
        <w:rPr>
          <w:color w:val="4472C4" w:themeColor="accent1"/>
          <w:lang w:val="fr-BE"/>
        </w:rPr>
        <w:t>Bestuur</w:t>
      </w:r>
      <w:proofErr w:type="spellEnd"/>
      <w:r w:rsidRPr="002D4D37">
        <w:rPr>
          <w:color w:val="4472C4" w:themeColor="accent1"/>
          <w:lang w:val="fr-BE"/>
        </w:rPr>
        <w:t xml:space="preserve">, </w:t>
      </w:r>
      <w:proofErr w:type="spellStart"/>
      <w:r w:rsidRPr="002D4D37">
        <w:rPr>
          <w:color w:val="4472C4" w:themeColor="accent1"/>
          <w:lang w:val="fr-BE"/>
        </w:rPr>
        <w:t>verbindt</w:t>
      </w:r>
      <w:proofErr w:type="spellEnd"/>
      <w:r w:rsidRPr="002D4D37">
        <w:rPr>
          <w:color w:val="4472C4" w:themeColor="accent1"/>
          <w:lang w:val="fr-BE"/>
        </w:rPr>
        <w:t xml:space="preserve"> de </w:t>
      </w:r>
      <w:proofErr w:type="spellStart"/>
      <w:r w:rsidRPr="002D4D37">
        <w:rPr>
          <w:color w:val="4472C4" w:themeColor="accent1"/>
          <w:lang w:val="fr-BE"/>
        </w:rPr>
        <w:t>Voorzitter</w:t>
      </w:r>
      <w:proofErr w:type="spellEnd"/>
      <w:r w:rsidRPr="002D4D37">
        <w:rPr>
          <w:color w:val="4472C4" w:themeColor="accent1"/>
          <w:lang w:val="fr-BE"/>
        </w:rPr>
        <w:t xml:space="preserve"> </w:t>
      </w:r>
      <w:proofErr w:type="spellStart"/>
      <w:r w:rsidRPr="002D4D37">
        <w:rPr>
          <w:color w:val="4472C4" w:themeColor="accent1"/>
          <w:lang w:val="fr-BE"/>
        </w:rPr>
        <w:t>zich</w:t>
      </w:r>
      <w:proofErr w:type="spellEnd"/>
      <w:r w:rsidRPr="002D4D37">
        <w:rPr>
          <w:color w:val="4472C4" w:themeColor="accent1"/>
          <w:lang w:val="fr-BE"/>
        </w:rPr>
        <w:t xml:space="preserve"> </w:t>
      </w:r>
      <w:proofErr w:type="spellStart"/>
      <w:r w:rsidRPr="002D4D37">
        <w:rPr>
          <w:color w:val="4472C4" w:themeColor="accent1"/>
          <w:lang w:val="fr-BE"/>
        </w:rPr>
        <w:t>ertoe</w:t>
      </w:r>
      <w:proofErr w:type="spellEnd"/>
      <w:r w:rsidRPr="002D4D37">
        <w:rPr>
          <w:color w:val="4472C4" w:themeColor="accent1"/>
          <w:lang w:val="fr-BE"/>
        </w:rPr>
        <w:t xml:space="preserve"> </w:t>
      </w:r>
      <w:proofErr w:type="spellStart"/>
      <w:r w:rsidRPr="002D4D37">
        <w:rPr>
          <w:color w:val="4472C4" w:themeColor="accent1"/>
          <w:lang w:val="fr-BE"/>
        </w:rPr>
        <w:t>onmiddellijke</w:t>
      </w:r>
      <w:proofErr w:type="spellEnd"/>
      <w:r w:rsidRPr="002D4D37">
        <w:rPr>
          <w:color w:val="4472C4" w:themeColor="accent1"/>
          <w:lang w:val="fr-BE"/>
        </w:rPr>
        <w:t xml:space="preserve"> </w:t>
      </w:r>
      <w:proofErr w:type="spellStart"/>
      <w:r w:rsidRPr="002D4D37">
        <w:rPr>
          <w:color w:val="4472C4" w:themeColor="accent1"/>
          <w:lang w:val="fr-BE"/>
        </w:rPr>
        <w:t>stappen</w:t>
      </w:r>
      <w:proofErr w:type="spellEnd"/>
      <w:r w:rsidRPr="002D4D37">
        <w:rPr>
          <w:color w:val="4472C4" w:themeColor="accent1"/>
          <w:lang w:val="fr-BE"/>
        </w:rPr>
        <w:t xml:space="preserve"> te </w:t>
      </w:r>
      <w:proofErr w:type="spellStart"/>
      <w:r w:rsidRPr="002D4D37">
        <w:rPr>
          <w:color w:val="4472C4" w:themeColor="accent1"/>
          <w:lang w:val="fr-BE"/>
        </w:rPr>
        <w:t>nemen</w:t>
      </w:r>
      <w:proofErr w:type="spellEnd"/>
      <w:r w:rsidRPr="002D4D37">
        <w:rPr>
          <w:color w:val="4472C4" w:themeColor="accent1"/>
          <w:lang w:val="fr-BE"/>
        </w:rPr>
        <w:t xml:space="preserve"> die </w:t>
      </w:r>
      <w:proofErr w:type="spellStart"/>
      <w:r w:rsidRPr="002D4D37">
        <w:rPr>
          <w:color w:val="4472C4" w:themeColor="accent1"/>
          <w:lang w:val="fr-BE"/>
        </w:rPr>
        <w:t>noodzakelijk</w:t>
      </w:r>
      <w:proofErr w:type="spellEnd"/>
      <w:r w:rsidRPr="002D4D37">
        <w:rPr>
          <w:color w:val="4472C4" w:themeColor="accent1"/>
          <w:lang w:val="fr-BE"/>
        </w:rPr>
        <w:t xml:space="preserve"> </w:t>
      </w:r>
      <w:proofErr w:type="spellStart"/>
      <w:r w:rsidRPr="002D4D37">
        <w:rPr>
          <w:color w:val="4472C4" w:themeColor="accent1"/>
          <w:lang w:val="fr-BE"/>
        </w:rPr>
        <w:t>zijn</w:t>
      </w:r>
      <w:proofErr w:type="spellEnd"/>
      <w:r w:rsidRPr="002D4D37">
        <w:rPr>
          <w:color w:val="4472C4" w:themeColor="accent1"/>
          <w:lang w:val="fr-BE"/>
        </w:rPr>
        <w:t xml:space="preserve"> </w:t>
      </w:r>
      <w:proofErr w:type="spellStart"/>
      <w:r w:rsidRPr="002D4D37">
        <w:rPr>
          <w:color w:val="4472C4" w:themeColor="accent1"/>
          <w:lang w:val="fr-BE"/>
        </w:rPr>
        <w:t>voor</w:t>
      </w:r>
      <w:proofErr w:type="spellEnd"/>
      <w:r w:rsidRPr="002D4D37">
        <w:rPr>
          <w:color w:val="4472C4" w:themeColor="accent1"/>
          <w:lang w:val="fr-BE"/>
        </w:rPr>
        <w:t xml:space="preserve"> </w:t>
      </w:r>
      <w:proofErr w:type="spellStart"/>
      <w:r w:rsidRPr="002D4D37">
        <w:rPr>
          <w:color w:val="4472C4" w:themeColor="accent1"/>
          <w:lang w:val="fr-BE"/>
        </w:rPr>
        <w:t>een</w:t>
      </w:r>
      <w:proofErr w:type="spellEnd"/>
      <w:r w:rsidRPr="002D4D37">
        <w:rPr>
          <w:color w:val="4472C4" w:themeColor="accent1"/>
          <w:lang w:val="fr-BE"/>
        </w:rPr>
        <w:t xml:space="preserve"> </w:t>
      </w:r>
      <w:proofErr w:type="spellStart"/>
      <w:r w:rsidRPr="002D4D37">
        <w:rPr>
          <w:color w:val="4472C4" w:themeColor="accent1"/>
          <w:lang w:val="fr-BE"/>
        </w:rPr>
        <w:t>goede</w:t>
      </w:r>
      <w:proofErr w:type="spellEnd"/>
      <w:r w:rsidRPr="002D4D37">
        <w:rPr>
          <w:color w:val="4472C4" w:themeColor="accent1"/>
          <w:lang w:val="fr-BE"/>
        </w:rPr>
        <w:t xml:space="preserve"> </w:t>
      </w:r>
      <w:proofErr w:type="spellStart"/>
      <w:r w:rsidRPr="002D4D37">
        <w:rPr>
          <w:color w:val="4472C4" w:themeColor="accent1"/>
          <w:lang w:val="fr-BE"/>
        </w:rPr>
        <w:t>werking</w:t>
      </w:r>
      <w:proofErr w:type="spellEnd"/>
      <w:r w:rsidRPr="002D4D37">
        <w:rPr>
          <w:color w:val="4472C4" w:themeColor="accent1"/>
          <w:lang w:val="fr-BE"/>
        </w:rPr>
        <w:t xml:space="preserve"> van de </w:t>
      </w:r>
      <w:proofErr w:type="spellStart"/>
      <w:r w:rsidRPr="002D4D37">
        <w:rPr>
          <w:color w:val="4472C4" w:themeColor="accent1"/>
          <w:lang w:val="fr-BE"/>
        </w:rPr>
        <w:t>Raad</w:t>
      </w:r>
      <w:proofErr w:type="spellEnd"/>
      <w:r w:rsidRPr="002D4D37">
        <w:rPr>
          <w:color w:val="4472C4" w:themeColor="accent1"/>
          <w:lang w:val="fr-BE"/>
        </w:rPr>
        <w:t xml:space="preserve"> van </w:t>
      </w:r>
      <w:proofErr w:type="spellStart"/>
      <w:r w:rsidRPr="002D4D37">
        <w:rPr>
          <w:color w:val="4472C4" w:themeColor="accent1"/>
          <w:lang w:val="fr-BE"/>
        </w:rPr>
        <w:t>Bestuur</w:t>
      </w:r>
      <w:proofErr w:type="spellEnd"/>
      <w:r w:rsidRPr="002D4D37">
        <w:rPr>
          <w:color w:val="4472C4" w:themeColor="accent1"/>
          <w:lang w:val="fr-BE"/>
        </w:rPr>
        <w:t>.</w:t>
      </w:r>
      <w:r w:rsidR="005F746A">
        <w:rPr>
          <w:color w:val="4472C4" w:themeColor="accent1"/>
          <w:lang w:val="fr-BE"/>
        </w:rPr>
        <w:br/>
      </w:r>
      <w:r w:rsidR="005F746A">
        <w:rPr>
          <w:color w:val="4472C4" w:themeColor="accent1"/>
          <w:lang w:val="fr-BE"/>
        </w:rPr>
        <w:br/>
      </w:r>
    </w:p>
    <w:p w:rsidR="00B52D5D" w:rsidRPr="00892312" w:rsidRDefault="005F746A" w:rsidP="00B52D5D">
      <w:pPr>
        <w:numPr>
          <w:ilvl w:val="12"/>
          <w:numId w:val="0"/>
        </w:numPr>
        <w:ind w:left="283" w:hanging="283"/>
        <w:rPr>
          <w:b/>
          <w:u w:val="single"/>
          <w:lang w:val="fr-BE"/>
        </w:rPr>
      </w:pPr>
      <w:r>
        <w:rPr>
          <w:b/>
          <w:u w:val="single"/>
          <w:lang w:val="fr-BE"/>
        </w:rPr>
        <w:t xml:space="preserve">Art. 2.  Mandat du Secrétaire -  </w:t>
      </w:r>
      <w:proofErr w:type="spellStart"/>
      <w:r w:rsidR="00B52D5D" w:rsidRPr="00892312">
        <w:rPr>
          <w:b/>
          <w:color w:val="4472C4"/>
          <w:u w:val="single"/>
          <w:lang w:val="fr-BE"/>
        </w:rPr>
        <w:t>Mandaat</w:t>
      </w:r>
      <w:proofErr w:type="spellEnd"/>
      <w:r w:rsidR="00B52D5D" w:rsidRPr="00892312">
        <w:rPr>
          <w:b/>
          <w:color w:val="4472C4"/>
          <w:u w:val="single"/>
          <w:lang w:val="fr-BE"/>
        </w:rPr>
        <w:t xml:space="preserve"> van de </w:t>
      </w:r>
      <w:proofErr w:type="spellStart"/>
      <w:r w:rsidR="00B52D5D" w:rsidRPr="00892312">
        <w:rPr>
          <w:b/>
          <w:color w:val="4472C4"/>
          <w:u w:val="single"/>
          <w:lang w:val="fr-BE"/>
        </w:rPr>
        <w:t>Secretaris</w:t>
      </w:r>
      <w:proofErr w:type="spellEnd"/>
    </w:p>
    <w:p w:rsidR="00B52D5D" w:rsidRPr="0057553D" w:rsidRDefault="00B52D5D" w:rsidP="00B52D5D">
      <w:pPr>
        <w:numPr>
          <w:ilvl w:val="12"/>
          <w:numId w:val="0"/>
        </w:numPr>
        <w:ind w:left="283" w:hanging="283"/>
        <w:rPr>
          <w:b/>
          <w:lang w:val="fr-BE"/>
        </w:rPr>
      </w:pPr>
    </w:p>
    <w:p w:rsidR="00B52D5D" w:rsidRPr="00892312" w:rsidRDefault="00B52D5D" w:rsidP="00CC5304">
      <w:pPr>
        <w:pStyle w:val="Lijstalinea"/>
        <w:numPr>
          <w:ilvl w:val="0"/>
          <w:numId w:val="6"/>
        </w:numPr>
        <w:rPr>
          <w:lang w:val="fr-BE"/>
        </w:rPr>
      </w:pPr>
      <w:r w:rsidRPr="00892312">
        <w:rPr>
          <w:lang w:val="fr-BE"/>
        </w:rPr>
        <w:t>Il assume la responsabilité de la gestion quotidienne de l’ABKF, en concertation avec le Président et le CA.</w:t>
      </w:r>
    </w:p>
    <w:p w:rsidR="00B52D5D" w:rsidRPr="00892312" w:rsidRDefault="00B52D5D" w:rsidP="00892312">
      <w:pPr>
        <w:pStyle w:val="Lijstalinea"/>
        <w:ind w:left="1080"/>
        <w:rPr>
          <w:color w:val="4472C4"/>
        </w:rPr>
      </w:pPr>
      <w:r w:rsidRPr="00892312">
        <w:rPr>
          <w:color w:val="4472C4"/>
        </w:rPr>
        <w:t>In overleg met de Voorzitter en de Raad van Bestuur staat hij in voor het dagelijks bestuur van de ABKF.</w:t>
      </w:r>
      <w:r w:rsidR="004A595E" w:rsidRPr="00892312">
        <w:rPr>
          <w:color w:val="4472C4"/>
        </w:rPr>
        <w:br/>
      </w:r>
    </w:p>
    <w:p w:rsidR="00B52D5D" w:rsidRPr="00892312" w:rsidRDefault="00B52D5D" w:rsidP="00CC5304">
      <w:pPr>
        <w:pStyle w:val="Lijstalinea"/>
        <w:numPr>
          <w:ilvl w:val="0"/>
          <w:numId w:val="6"/>
        </w:numPr>
        <w:rPr>
          <w:lang w:val="fr-BE"/>
        </w:rPr>
      </w:pPr>
      <w:r w:rsidRPr="00892312">
        <w:rPr>
          <w:lang w:val="fr-BE"/>
        </w:rPr>
        <w:t>Il assume la responsabilité de la réception et de la réponse à toute correspondance adressé</w:t>
      </w:r>
      <w:r w:rsidR="00B822F9" w:rsidRPr="00892312">
        <w:rPr>
          <w:lang w:val="fr-BE"/>
        </w:rPr>
        <w:t>e</w:t>
      </w:r>
      <w:r w:rsidRPr="00892312">
        <w:rPr>
          <w:lang w:val="fr-BE"/>
        </w:rPr>
        <w:t xml:space="preserve"> à la fédération, à l’exception de la trésorerie.</w:t>
      </w:r>
    </w:p>
    <w:p w:rsidR="00B52D5D" w:rsidRPr="00892312" w:rsidRDefault="00B52D5D" w:rsidP="00892312">
      <w:pPr>
        <w:pStyle w:val="Lijstalinea"/>
        <w:ind w:left="1080"/>
        <w:rPr>
          <w:color w:val="4472C4"/>
        </w:rPr>
      </w:pPr>
      <w:r w:rsidRPr="00892312">
        <w:rPr>
          <w:color w:val="4472C4"/>
        </w:rPr>
        <w:t>Hij staat in voor de ontvangst van alle correspondentie ter attentie van de federatie en het beantwoorden ervan met uitzondering van de correspondentie over de financiën.</w:t>
      </w:r>
      <w:r w:rsidR="004A595E" w:rsidRPr="00892312">
        <w:rPr>
          <w:color w:val="4472C4"/>
        </w:rPr>
        <w:br/>
      </w:r>
    </w:p>
    <w:p w:rsidR="00B52D5D" w:rsidRPr="00892312" w:rsidRDefault="00B52D5D" w:rsidP="00CC5304">
      <w:pPr>
        <w:pStyle w:val="Lijstalinea"/>
        <w:numPr>
          <w:ilvl w:val="0"/>
          <w:numId w:val="6"/>
        </w:numPr>
        <w:rPr>
          <w:lang w:val="fr-BE"/>
        </w:rPr>
      </w:pPr>
      <w:r w:rsidRPr="00892312">
        <w:rPr>
          <w:lang w:val="fr-BE"/>
        </w:rPr>
        <w:t>Il assume la responsabilité de l’enregistrement véritable et fidèle de toute correspondance reçue ou envoyée, et de toutes les mesures prises.</w:t>
      </w:r>
    </w:p>
    <w:p w:rsidR="00B52D5D" w:rsidRPr="00892312" w:rsidRDefault="00B52D5D" w:rsidP="00892312">
      <w:pPr>
        <w:pStyle w:val="Lijstalinea"/>
        <w:ind w:left="1080"/>
        <w:rPr>
          <w:color w:val="4472C4"/>
        </w:rPr>
      </w:pPr>
      <w:r w:rsidRPr="00892312">
        <w:rPr>
          <w:color w:val="4472C4"/>
        </w:rPr>
        <w:t>Hij staat in voor de trouwe en nauwgezette registratie van alle ontvangen of verstuurde correspondentie en van alle genomen maatregelen hieromtrent.</w:t>
      </w:r>
      <w:r w:rsidR="004A595E" w:rsidRPr="00892312">
        <w:rPr>
          <w:color w:val="4472C4"/>
        </w:rPr>
        <w:br/>
      </w:r>
    </w:p>
    <w:p w:rsidR="00B52D5D" w:rsidRPr="00892312" w:rsidRDefault="00B52D5D" w:rsidP="00CC5304">
      <w:pPr>
        <w:pStyle w:val="Lijstalinea"/>
        <w:numPr>
          <w:ilvl w:val="0"/>
          <w:numId w:val="6"/>
        </w:numPr>
        <w:rPr>
          <w:lang w:val="fr-BE"/>
        </w:rPr>
      </w:pPr>
      <w:r w:rsidRPr="00892312">
        <w:rPr>
          <w:lang w:val="fr-BE"/>
        </w:rPr>
        <w:t>Il est chargé d’aviser le Président et le CA</w:t>
      </w:r>
      <w:r w:rsidRPr="00892312">
        <w:rPr>
          <w:color w:val="FF0000"/>
          <w:lang w:val="fr-BE"/>
        </w:rPr>
        <w:t xml:space="preserve"> </w:t>
      </w:r>
      <w:r w:rsidRPr="00892312">
        <w:rPr>
          <w:lang w:val="fr-BE"/>
        </w:rPr>
        <w:t>concernant des questions statutaires et autres informations spécifiques.</w:t>
      </w:r>
    </w:p>
    <w:p w:rsidR="00B52D5D" w:rsidRPr="00892312" w:rsidRDefault="00B52D5D" w:rsidP="00892312">
      <w:pPr>
        <w:pStyle w:val="Lijstalinea"/>
        <w:ind w:left="1080"/>
        <w:rPr>
          <w:color w:val="4472C4"/>
        </w:rPr>
      </w:pPr>
      <w:r w:rsidRPr="00892312">
        <w:rPr>
          <w:color w:val="4472C4"/>
        </w:rPr>
        <w:t>Hij heeft tot taak de Voorzitter en de Raad van Bestuur op de hoogte te brengen van vragen over de statuten of over elk ander specifiek item.</w:t>
      </w:r>
      <w:r w:rsidR="004A595E" w:rsidRPr="00892312">
        <w:rPr>
          <w:color w:val="4472C4"/>
        </w:rPr>
        <w:br/>
      </w:r>
    </w:p>
    <w:p w:rsidR="00B52D5D" w:rsidRPr="00892312" w:rsidRDefault="00B52D5D" w:rsidP="00CC5304">
      <w:pPr>
        <w:pStyle w:val="Lijstalinea"/>
        <w:numPr>
          <w:ilvl w:val="0"/>
          <w:numId w:val="6"/>
        </w:numPr>
        <w:rPr>
          <w:lang w:val="fr-BE"/>
        </w:rPr>
      </w:pPr>
      <w:r w:rsidRPr="00892312">
        <w:rPr>
          <w:lang w:val="fr-BE"/>
        </w:rPr>
        <w:t>Il fournit l’ordre du jour de toutes les réunions au moins 14 jours avant leur tenue. Toute proposition qu’un membre souhaite voir figurer à l’ordre du jour doit parvenir au Secrétaire au moins 7 jours avant sa tenue. Ces propositions figureront au point « divers » de l’ordre du jour.  L’AG pourra décider si ces points peuvent être l’objet d’un vote en séance. Si le vote n’est pas souhaitable et si cela s’avère nécessaire, une seconde AG sera convoquée ultérieurement afin que les membres de l’AG puissent consulter leurs fédérations sources.</w:t>
      </w:r>
    </w:p>
    <w:p w:rsidR="00B52D5D" w:rsidRPr="00892312" w:rsidRDefault="00B52D5D" w:rsidP="00892312">
      <w:pPr>
        <w:pStyle w:val="Lijstalinea"/>
        <w:ind w:left="1080"/>
        <w:rPr>
          <w:color w:val="4472C4"/>
        </w:rPr>
      </w:pPr>
      <w:r w:rsidRPr="00892312">
        <w:rPr>
          <w:color w:val="4472C4"/>
        </w:rPr>
        <w:t>Hij bezorgt de agenda van alle vergaderingen ten minste 14 dagen vóór het houden van die vergaderingen. Als een lid een voorstel op de agenda wenst te zetten, dan moet hij het ten minste 7 dagen vóór de vergadering naar de Secretaris versturen. Alle voorstellen zullen bij de ‘Varia’ van de agenda staan. De Algemene Vergadering kan beslissen of die voorstellen het onderwerp kunnen uitmaken van een stemming gedurende de zitting. Als de stemming niet wenselijk is en als dat nodig blijkt te zijn, zal op een latere tijdstip een tweede Algemene Vergadering belegd worden om de leden van de Algemene Vergadering de tijd te gunnen om hun federatie te raadplegen.</w:t>
      </w:r>
      <w:r w:rsidR="004A595E" w:rsidRPr="00892312">
        <w:rPr>
          <w:color w:val="4472C4"/>
        </w:rPr>
        <w:br/>
      </w:r>
    </w:p>
    <w:p w:rsidR="00B52D5D" w:rsidRPr="00892312" w:rsidRDefault="00B52D5D" w:rsidP="00CC5304">
      <w:pPr>
        <w:pStyle w:val="Lijstalinea"/>
        <w:numPr>
          <w:ilvl w:val="0"/>
          <w:numId w:val="6"/>
        </w:numPr>
        <w:rPr>
          <w:lang w:val="fr-BE"/>
        </w:rPr>
      </w:pPr>
      <w:r w:rsidRPr="00892312">
        <w:rPr>
          <w:lang w:val="fr-BE"/>
        </w:rPr>
        <w:lastRenderedPageBreak/>
        <w:t>Il assume la responsabilité de la bonne tenue de la base de données de l’</w:t>
      </w:r>
      <w:proofErr w:type="spellStart"/>
      <w:r w:rsidRPr="00892312">
        <w:rPr>
          <w:lang w:val="fr-BE"/>
        </w:rPr>
        <w:t>European</w:t>
      </w:r>
      <w:proofErr w:type="spellEnd"/>
      <w:r w:rsidRPr="00892312">
        <w:rPr>
          <w:lang w:val="fr-BE"/>
        </w:rPr>
        <w:t xml:space="preserve"> Kendo </w:t>
      </w:r>
      <w:proofErr w:type="spellStart"/>
      <w:r w:rsidRPr="00892312">
        <w:rPr>
          <w:lang w:val="fr-BE"/>
        </w:rPr>
        <w:t>Federation</w:t>
      </w:r>
      <w:proofErr w:type="spellEnd"/>
      <w:r w:rsidRPr="00892312">
        <w:rPr>
          <w:lang w:val="fr-BE"/>
        </w:rPr>
        <w:t xml:space="preserve"> (EKF) pour l’ensemble des affiliés belges.</w:t>
      </w:r>
    </w:p>
    <w:p w:rsidR="00B52D5D" w:rsidRPr="00892312" w:rsidRDefault="00B52D5D" w:rsidP="00892312">
      <w:pPr>
        <w:pStyle w:val="Lijstalinea"/>
        <w:ind w:left="1080"/>
        <w:rPr>
          <w:color w:val="4472C4" w:themeColor="accent1"/>
        </w:rPr>
      </w:pPr>
      <w:r w:rsidRPr="00892312">
        <w:rPr>
          <w:color w:val="4472C4" w:themeColor="accent1"/>
        </w:rPr>
        <w:t xml:space="preserve">Hij staat in voor het goed bijhouden van de database van de EKF (European Kendo </w:t>
      </w:r>
      <w:proofErr w:type="spellStart"/>
      <w:r w:rsidRPr="00892312">
        <w:rPr>
          <w:color w:val="4472C4" w:themeColor="accent1"/>
        </w:rPr>
        <w:t>Federation</w:t>
      </w:r>
      <w:proofErr w:type="spellEnd"/>
      <w:r w:rsidRPr="00892312">
        <w:rPr>
          <w:color w:val="4472C4" w:themeColor="accent1"/>
        </w:rPr>
        <w:t>) voor het geheel van de Belgische leden.</w:t>
      </w:r>
      <w:r w:rsidR="004A595E" w:rsidRPr="00892312">
        <w:rPr>
          <w:color w:val="4472C4" w:themeColor="accent1"/>
        </w:rPr>
        <w:br/>
      </w:r>
    </w:p>
    <w:p w:rsidR="00B52D5D" w:rsidRPr="00892312" w:rsidRDefault="00B52D5D" w:rsidP="00CC5304">
      <w:pPr>
        <w:pStyle w:val="Lijstalinea"/>
        <w:numPr>
          <w:ilvl w:val="0"/>
          <w:numId w:val="6"/>
        </w:numPr>
        <w:rPr>
          <w:lang w:val="fr-BE"/>
        </w:rPr>
      </w:pPr>
      <w:r w:rsidRPr="00892312">
        <w:rPr>
          <w:lang w:val="fr-BE"/>
        </w:rPr>
        <w:t>Il a l’obligation de transmettre tous les papiers, documents et matériel mis à sa disposition en lien avec la fédération à l’expiration de son mandat.</w:t>
      </w:r>
    </w:p>
    <w:p w:rsidR="0009139B" w:rsidRDefault="00B52D5D" w:rsidP="00892312">
      <w:pPr>
        <w:pStyle w:val="Lijstalinea"/>
        <w:ind w:left="1080"/>
        <w:rPr>
          <w:color w:val="4472C4"/>
        </w:rPr>
      </w:pPr>
      <w:r w:rsidRPr="00892312">
        <w:rPr>
          <w:color w:val="4472C4"/>
        </w:rPr>
        <w:t>Hij is verplicht om, na het verstrijken van zijn mandaat, alle stukken, documenten en  materiaal die een link hebben met de federatie en waarover hij beschikte, door te geven.</w:t>
      </w:r>
    </w:p>
    <w:p w:rsidR="005F746A" w:rsidRDefault="005F746A" w:rsidP="00892312">
      <w:pPr>
        <w:pStyle w:val="Lijstalinea"/>
        <w:ind w:left="1080"/>
        <w:rPr>
          <w:color w:val="4472C4"/>
        </w:rPr>
      </w:pPr>
    </w:p>
    <w:p w:rsidR="00432D07" w:rsidRPr="00892312" w:rsidRDefault="00432D07" w:rsidP="00432D07">
      <w:pPr>
        <w:numPr>
          <w:ilvl w:val="12"/>
          <w:numId w:val="0"/>
        </w:numPr>
        <w:ind w:left="283" w:hanging="283"/>
        <w:rPr>
          <w:b/>
          <w:u w:val="single"/>
        </w:rPr>
      </w:pPr>
      <w:r w:rsidRPr="00892312">
        <w:rPr>
          <w:b/>
          <w:u w:val="single"/>
        </w:rPr>
        <w:t xml:space="preserve">Art. 3.  </w:t>
      </w:r>
      <w:proofErr w:type="spellStart"/>
      <w:r w:rsidRPr="00892312">
        <w:rPr>
          <w:b/>
          <w:u w:val="single"/>
        </w:rPr>
        <w:t>Mandat</w:t>
      </w:r>
      <w:proofErr w:type="spellEnd"/>
      <w:r w:rsidRPr="00892312">
        <w:rPr>
          <w:b/>
          <w:u w:val="single"/>
        </w:rPr>
        <w:t xml:space="preserve"> du </w:t>
      </w:r>
      <w:proofErr w:type="spellStart"/>
      <w:r w:rsidRPr="00892312">
        <w:rPr>
          <w:b/>
          <w:u w:val="single"/>
        </w:rPr>
        <w:t>Trésorier</w:t>
      </w:r>
      <w:proofErr w:type="spellEnd"/>
      <w:r w:rsidR="005F746A">
        <w:rPr>
          <w:b/>
          <w:u w:val="single"/>
        </w:rPr>
        <w:t xml:space="preserve"> - </w:t>
      </w:r>
      <w:r w:rsidRPr="00892312">
        <w:rPr>
          <w:b/>
          <w:color w:val="4472C4" w:themeColor="accent1"/>
          <w:u w:val="single"/>
        </w:rPr>
        <w:t>Mandaat van de schatbewaarder</w:t>
      </w:r>
    </w:p>
    <w:p w:rsidR="00432D07" w:rsidRDefault="00432D07" w:rsidP="00432D07">
      <w:pPr>
        <w:numPr>
          <w:ilvl w:val="12"/>
          <w:numId w:val="0"/>
        </w:numPr>
        <w:ind w:left="283" w:hanging="283"/>
        <w:rPr>
          <w:b/>
        </w:rPr>
      </w:pPr>
    </w:p>
    <w:p w:rsidR="00432D07" w:rsidRPr="00892312" w:rsidRDefault="00432D07" w:rsidP="00CC5304">
      <w:pPr>
        <w:pStyle w:val="Lijstalinea"/>
        <w:numPr>
          <w:ilvl w:val="0"/>
          <w:numId w:val="7"/>
        </w:numPr>
        <w:rPr>
          <w:lang w:val="fr-BE"/>
        </w:rPr>
      </w:pPr>
      <w:r w:rsidRPr="00892312">
        <w:rPr>
          <w:lang w:val="fr-BE"/>
        </w:rPr>
        <w:t>Il collecte les quotes-parts des fédérations source (BKR &amp; VKIJF).</w:t>
      </w:r>
    </w:p>
    <w:p w:rsidR="00432D07" w:rsidRPr="00892312" w:rsidRDefault="00432D07" w:rsidP="00892312">
      <w:pPr>
        <w:pStyle w:val="Lijstalinea"/>
        <w:ind w:left="1080"/>
        <w:rPr>
          <w:color w:val="4472C4" w:themeColor="accent1"/>
        </w:rPr>
      </w:pPr>
      <w:r w:rsidRPr="00892312">
        <w:rPr>
          <w:color w:val="4472C4" w:themeColor="accent1"/>
        </w:rPr>
        <w:t>Hij zamelt de bijdragen in van de federaties (BKR &amp; VKIJF).</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a l’obligation de tenir un compte rigoureux et adéquat de tous les fonds, dons et autres biens reçus et à la disposition de la fédération.</w:t>
      </w:r>
    </w:p>
    <w:p w:rsidR="00432D07" w:rsidRPr="00892312" w:rsidRDefault="00432D07" w:rsidP="00892312">
      <w:pPr>
        <w:pStyle w:val="Lijstalinea"/>
        <w:ind w:left="1080"/>
        <w:rPr>
          <w:color w:val="4472C4" w:themeColor="accent1"/>
        </w:rPr>
      </w:pPr>
      <w:r w:rsidRPr="00892312">
        <w:rPr>
          <w:color w:val="4472C4" w:themeColor="accent1"/>
        </w:rPr>
        <w:t>Hij is ertoe verplicht om een strikte en aangepaste boekhouding te voeren van alle fondsen, giften en andere ontvangen tegoeden en om die ter beschikking van de federatie te stellen.</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vérifie et assure le paiement des  notes de frais transmises par les membres du CA et des personnes désignées par celui-ci.</w:t>
      </w:r>
    </w:p>
    <w:p w:rsidR="00432D07" w:rsidRPr="00892312" w:rsidRDefault="00432D07" w:rsidP="00892312">
      <w:pPr>
        <w:pStyle w:val="Lijstalinea"/>
        <w:ind w:left="1080"/>
        <w:rPr>
          <w:color w:val="4472C4" w:themeColor="accent1"/>
        </w:rPr>
      </w:pPr>
      <w:r w:rsidRPr="00892312">
        <w:rPr>
          <w:color w:val="4472C4" w:themeColor="accent1"/>
        </w:rPr>
        <w:t>Hij zorgt voor de controle en de betaling van de onkostennota’s van de leden van de Raad van Bestuur en van de personen die door de Raad aangeduid zijn.</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fournit à la demande du Président un compte précis de la comptabilité de la fédération endéans les 21 jours</w:t>
      </w:r>
      <w:r w:rsidRPr="00892312">
        <w:rPr>
          <w:color w:val="FF6600"/>
          <w:lang w:val="fr-BE"/>
        </w:rPr>
        <w:t xml:space="preserve">. </w:t>
      </w:r>
    </w:p>
    <w:p w:rsidR="00432D07" w:rsidRPr="00892312" w:rsidRDefault="00432D07" w:rsidP="00892312">
      <w:pPr>
        <w:pStyle w:val="Lijstalinea"/>
        <w:ind w:left="1080"/>
        <w:rPr>
          <w:color w:val="4472C4" w:themeColor="accent1"/>
        </w:rPr>
      </w:pPr>
      <w:r w:rsidRPr="00892312">
        <w:rPr>
          <w:color w:val="4472C4" w:themeColor="accent1"/>
        </w:rPr>
        <w:t>Op vraag van de Voorzitter bezorgt hij een nauwkeurige weergave van de boekhouding van de federatie binnen de 21 dagen.</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 xml:space="preserve">Il doit s’assurer que toutes les dettes contractées par la fédération sont payées. Il doit, dans </w:t>
      </w:r>
      <w:proofErr w:type="spellStart"/>
      <w:r w:rsidRPr="00892312">
        <w:rPr>
          <w:lang w:val="fr-BE"/>
        </w:rPr>
        <w:t>ol’hypothèse</w:t>
      </w:r>
      <w:proofErr w:type="spellEnd"/>
      <w:r w:rsidRPr="00892312">
        <w:rPr>
          <w:lang w:val="fr-BE"/>
        </w:rPr>
        <w:t xml:space="preserve"> où les dettes sont supérieures aux fonds en informer le Président. </w:t>
      </w:r>
    </w:p>
    <w:p w:rsidR="00432D07" w:rsidRPr="00892312" w:rsidRDefault="00432D07" w:rsidP="00892312">
      <w:pPr>
        <w:pStyle w:val="Lijstalinea"/>
        <w:ind w:left="1080"/>
        <w:rPr>
          <w:color w:val="4472C4" w:themeColor="accent1"/>
        </w:rPr>
      </w:pPr>
      <w:r w:rsidRPr="00892312">
        <w:rPr>
          <w:color w:val="4472C4" w:themeColor="accent1"/>
        </w:rPr>
        <w:t xml:space="preserve">Hij moet er zich van vergewissen dat alle schulden opgelopen door de federatie betaald zijn. Als de schulden hoger zijn dan de beschikbare fondsen, dan moet hij de Voorzitter </w:t>
      </w:r>
      <w:r w:rsidRPr="00892312">
        <w:rPr>
          <w:color w:val="4472C4"/>
        </w:rPr>
        <w:t xml:space="preserve">hiervan </w:t>
      </w:r>
      <w:r w:rsidRPr="00892312">
        <w:rPr>
          <w:color w:val="4472C4" w:themeColor="accent1"/>
        </w:rPr>
        <w:t>in kennis stellen.</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 xml:space="preserve">Il doit s’assurer, en cas de dissolution de la fédération, de la liquidation des fonds et des propriétés de la fédération selon les prescrits de la Loi. </w:t>
      </w:r>
    </w:p>
    <w:p w:rsidR="00432D07" w:rsidRPr="00892312" w:rsidRDefault="00432D07" w:rsidP="00892312">
      <w:pPr>
        <w:pStyle w:val="Lijstalinea"/>
        <w:ind w:left="1080"/>
        <w:rPr>
          <w:color w:val="4472C4" w:themeColor="accent1"/>
        </w:rPr>
      </w:pPr>
      <w:r w:rsidRPr="00892312">
        <w:rPr>
          <w:color w:val="4472C4" w:themeColor="accent1"/>
        </w:rPr>
        <w:t>In geval van ontbinding van de federatie, moet hij er zich van vergewissen dat de vereffening van de fondsen en de bezittingen van de federatie volgens de bepalingen van de wet verloopt.</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doit préparer les comptes et une prévision budgétaire de l’exercice suivant et les présenter au vote lors de l’A.G. annuelle.</w:t>
      </w:r>
    </w:p>
    <w:p w:rsidR="00432D07" w:rsidRPr="00892312" w:rsidRDefault="00432D07" w:rsidP="00892312">
      <w:pPr>
        <w:pStyle w:val="Lijstalinea"/>
        <w:ind w:left="1080"/>
        <w:rPr>
          <w:color w:val="4472C4" w:themeColor="accent1"/>
        </w:rPr>
      </w:pPr>
      <w:r w:rsidRPr="00892312">
        <w:rPr>
          <w:color w:val="4472C4" w:themeColor="accent1"/>
        </w:rPr>
        <w:t>Hij moet de rekeningen en een begrotingsraming voor het volgende boekjaar opmaken en die aan de jaarlijkse Algemene Vergadering voorleggen ter stemming.</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En cas d’incapacité d’exercer son mandat, une assemblée générale doit être convoquée pour nommer un nouveau trésorier endéans les 21 jours.</w:t>
      </w:r>
    </w:p>
    <w:p w:rsidR="00432D07" w:rsidRPr="00892312" w:rsidRDefault="00432D07" w:rsidP="00892312">
      <w:pPr>
        <w:pStyle w:val="Lijstalinea"/>
        <w:ind w:left="1080"/>
        <w:rPr>
          <w:color w:val="4472C4" w:themeColor="accent1"/>
        </w:rPr>
      </w:pPr>
      <w:r w:rsidRPr="00892312">
        <w:rPr>
          <w:color w:val="4472C4" w:themeColor="accent1"/>
        </w:rPr>
        <w:lastRenderedPageBreak/>
        <w:t>Als hij niet bij machte is zijn mandaat uit te oefenen moet een algemene vergadering belegd worden om een nieuwe penningmeester binnen de 21 dagen te benoemen.</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Toute dépense extraordinaire hors budget est soumise à l’approbation du CA.</w:t>
      </w:r>
    </w:p>
    <w:p w:rsidR="00892312" w:rsidRDefault="00432D07" w:rsidP="00892312">
      <w:pPr>
        <w:pStyle w:val="Lijstalinea"/>
        <w:ind w:left="1080"/>
        <w:rPr>
          <w:color w:val="4472C4" w:themeColor="accent1"/>
        </w:rPr>
      </w:pPr>
      <w:r w:rsidRPr="00892312">
        <w:rPr>
          <w:color w:val="4472C4" w:themeColor="accent1"/>
        </w:rPr>
        <w:t xml:space="preserve">Elke buitengewone, </w:t>
      </w:r>
      <w:proofErr w:type="spellStart"/>
      <w:r w:rsidRPr="00892312">
        <w:rPr>
          <w:color w:val="4472C4" w:themeColor="accent1"/>
        </w:rPr>
        <w:t>extrabudgettaire</w:t>
      </w:r>
      <w:proofErr w:type="spellEnd"/>
      <w:r w:rsidRPr="00892312">
        <w:rPr>
          <w:color w:val="4472C4" w:themeColor="accent1"/>
        </w:rPr>
        <w:t xml:space="preserve"> uitgave wordt ter goedkeuring voorgelegd aan de Raad van Bestuur.</w:t>
      </w:r>
    </w:p>
    <w:p w:rsidR="00432D07" w:rsidRPr="00892312" w:rsidRDefault="004A595E" w:rsidP="00892312">
      <w:pPr>
        <w:pStyle w:val="Lijstalinea"/>
        <w:ind w:left="1080"/>
        <w:rPr>
          <w:color w:val="4472C4" w:themeColor="accent1"/>
        </w:rPr>
      </w:pPr>
      <w:r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a l’obligation de conclure une assurance en RC pour l’ensemble du CA.</w:t>
      </w:r>
    </w:p>
    <w:p w:rsidR="00432D07" w:rsidRPr="00892312" w:rsidRDefault="00432D07" w:rsidP="00892312">
      <w:pPr>
        <w:pStyle w:val="Lijstalinea"/>
        <w:ind w:left="1080"/>
        <w:rPr>
          <w:color w:val="4472C4" w:themeColor="accent1"/>
        </w:rPr>
      </w:pPr>
      <w:r w:rsidRPr="00892312">
        <w:rPr>
          <w:color w:val="4472C4" w:themeColor="accent1"/>
        </w:rPr>
        <w:t>Hij is verplicht om voor de voltallige Raad van Bestuur een verzekering burgerlijke aansprakelijkheid af te sluiten.</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a l’obligation de déposer les comptes annuels approuvés par l’AG au greffe du tribunal de commerce, de remplir et renvoyer la déclaration fiscale.</w:t>
      </w:r>
    </w:p>
    <w:p w:rsidR="00432D07" w:rsidRPr="00892312" w:rsidRDefault="00432D07" w:rsidP="00892312">
      <w:pPr>
        <w:pStyle w:val="Lijstalinea"/>
        <w:ind w:left="1080"/>
        <w:rPr>
          <w:color w:val="4472C4" w:themeColor="accent1"/>
        </w:rPr>
      </w:pPr>
      <w:r w:rsidRPr="00892312">
        <w:rPr>
          <w:color w:val="4472C4" w:themeColor="accent1"/>
        </w:rPr>
        <w:t>Hij is verplicht om de jaarrekeningen die door de Algemene Vergadering goedgekeurd zijn neer te leggen op de griffie van de rechtbank van koophandel en om de belastingaangifte in te vullen en terug te sturen.</w:t>
      </w:r>
      <w:r w:rsidR="004A595E"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l a l’obligation de transmettre tous les papiers, documents et matériel mis à sa disposition en lien avec la fédération à l’expiration de son mandat.</w:t>
      </w:r>
    </w:p>
    <w:p w:rsidR="00432D07" w:rsidRPr="00892312" w:rsidRDefault="00432D07" w:rsidP="00892312">
      <w:pPr>
        <w:pStyle w:val="Lijstalinea"/>
        <w:ind w:left="1080"/>
        <w:rPr>
          <w:color w:val="4472C4"/>
        </w:rPr>
      </w:pPr>
      <w:r w:rsidRPr="00892312">
        <w:rPr>
          <w:color w:val="4472C4"/>
        </w:rPr>
        <w:t>Hij is verplicht om, na het verstrijken van zijn mandaat, alle stukken, documenten en  materiaal die een link hebben met de federatie en waarover hij beschikte, door te geven.</w:t>
      </w:r>
    </w:p>
    <w:p w:rsidR="00432D07" w:rsidRDefault="00432D07" w:rsidP="0009139B">
      <w:pPr>
        <w:ind w:left="708" w:hanging="708"/>
        <w:rPr>
          <w:b/>
          <w:i/>
          <w:lang w:val="fr-BE"/>
        </w:rPr>
      </w:pPr>
    </w:p>
    <w:p w:rsidR="00432D07" w:rsidRDefault="00432D07" w:rsidP="0009139B">
      <w:pPr>
        <w:ind w:left="708" w:hanging="708"/>
        <w:rPr>
          <w:b/>
          <w:i/>
          <w:lang w:val="fr-BE"/>
        </w:rPr>
      </w:pPr>
    </w:p>
    <w:p w:rsidR="0009139B" w:rsidRPr="00892312" w:rsidRDefault="0009139B" w:rsidP="0009139B">
      <w:pPr>
        <w:ind w:left="708" w:hanging="708"/>
        <w:rPr>
          <w:b/>
          <w:i/>
          <w:u w:val="single"/>
          <w:lang w:val="fr-BE"/>
        </w:rPr>
      </w:pPr>
      <w:r w:rsidRPr="00892312">
        <w:rPr>
          <w:b/>
          <w:i/>
          <w:u w:val="single"/>
          <w:lang w:val="fr-BE"/>
        </w:rPr>
        <w:t>Art. 4.  Mandat du Vice-président</w:t>
      </w:r>
      <w:r w:rsidR="005F746A">
        <w:rPr>
          <w:b/>
          <w:i/>
          <w:u w:val="single"/>
          <w:lang w:val="fr-BE"/>
        </w:rPr>
        <w:t xml:space="preserve"> - </w:t>
      </w:r>
      <w:proofErr w:type="spellStart"/>
      <w:r w:rsidRPr="00892312">
        <w:rPr>
          <w:b/>
          <w:i/>
          <w:color w:val="4472C4"/>
          <w:u w:val="single"/>
          <w:lang w:val="fr-BE"/>
        </w:rPr>
        <w:t>Mandaat</w:t>
      </w:r>
      <w:proofErr w:type="spellEnd"/>
      <w:r w:rsidRPr="00892312">
        <w:rPr>
          <w:b/>
          <w:i/>
          <w:color w:val="4472C4"/>
          <w:u w:val="single"/>
          <w:lang w:val="fr-BE"/>
        </w:rPr>
        <w:t xml:space="preserve"> van de </w:t>
      </w:r>
      <w:proofErr w:type="spellStart"/>
      <w:r w:rsidRPr="00892312">
        <w:rPr>
          <w:b/>
          <w:i/>
          <w:color w:val="4472C4"/>
          <w:u w:val="single"/>
          <w:lang w:val="fr-BE"/>
        </w:rPr>
        <w:t>Vicevoorzitter</w:t>
      </w:r>
      <w:proofErr w:type="spellEnd"/>
    </w:p>
    <w:p w:rsidR="0009139B" w:rsidRPr="000B2A0C" w:rsidRDefault="0009139B" w:rsidP="0009139B">
      <w:pPr>
        <w:ind w:left="708" w:hanging="708"/>
        <w:rPr>
          <w:i/>
          <w:lang w:val="fr-BE"/>
        </w:rPr>
      </w:pPr>
    </w:p>
    <w:p w:rsidR="0009139B" w:rsidRPr="00892312" w:rsidRDefault="0009139B" w:rsidP="007C05B5">
      <w:pPr>
        <w:pStyle w:val="Lijstalinea"/>
        <w:numPr>
          <w:ilvl w:val="0"/>
          <w:numId w:val="8"/>
        </w:numPr>
        <w:ind w:left="1068"/>
        <w:rPr>
          <w:i/>
          <w:lang w:val="fr-BE"/>
        </w:rPr>
      </w:pPr>
      <w:r w:rsidRPr="00892312">
        <w:rPr>
          <w:i/>
          <w:lang w:val="fr-BE"/>
        </w:rPr>
        <w:t>Il préside les réunions de l’ABKF, en cas d’empêchements de force majeure du Président.</w:t>
      </w:r>
    </w:p>
    <w:p w:rsidR="0009139B" w:rsidRPr="00892312" w:rsidRDefault="0009139B" w:rsidP="007C05B5">
      <w:pPr>
        <w:pStyle w:val="Lijstalinea"/>
        <w:ind w:left="1145"/>
        <w:rPr>
          <w:i/>
          <w:color w:val="4472C4"/>
        </w:rPr>
      </w:pPr>
      <w:r w:rsidRPr="00892312">
        <w:rPr>
          <w:i/>
          <w:color w:val="4472C4"/>
        </w:rPr>
        <w:t>In geval van overmacht zit hij de ABKF-vergaderingen voor in de plaats van de Voorzitter.</w:t>
      </w:r>
      <w:r w:rsidR="00A7136E" w:rsidRPr="00892312">
        <w:rPr>
          <w:i/>
          <w:color w:val="4472C4"/>
        </w:rPr>
        <w:br/>
      </w:r>
    </w:p>
    <w:p w:rsidR="0009139B" w:rsidRPr="00892312" w:rsidRDefault="0009139B" w:rsidP="007C05B5">
      <w:pPr>
        <w:pStyle w:val="Lijstalinea"/>
        <w:numPr>
          <w:ilvl w:val="0"/>
          <w:numId w:val="8"/>
        </w:numPr>
        <w:ind w:left="1068"/>
        <w:rPr>
          <w:i/>
          <w:lang w:val="fr-BE"/>
        </w:rPr>
      </w:pPr>
      <w:r w:rsidRPr="00892312">
        <w:rPr>
          <w:i/>
          <w:lang w:val="fr-BE"/>
        </w:rPr>
        <w:t>Il agit en qualité de mandataire exécutif pour la fédération.</w:t>
      </w:r>
    </w:p>
    <w:p w:rsidR="0009139B" w:rsidRPr="00892312" w:rsidRDefault="0009139B" w:rsidP="007C05B5">
      <w:pPr>
        <w:pStyle w:val="Lijstalinea"/>
        <w:ind w:left="1145"/>
        <w:rPr>
          <w:i/>
          <w:color w:val="4472C4"/>
        </w:rPr>
      </w:pPr>
      <w:r w:rsidRPr="00892312">
        <w:rPr>
          <w:i/>
          <w:color w:val="4472C4"/>
        </w:rPr>
        <w:t>Hij treedt op in de hoedanigheid van uitvoerende mandataris van de federatie.</w:t>
      </w:r>
      <w:r w:rsidR="00A7136E" w:rsidRPr="00892312">
        <w:rPr>
          <w:i/>
          <w:color w:val="4472C4"/>
        </w:rPr>
        <w:br/>
      </w:r>
    </w:p>
    <w:p w:rsidR="0009139B" w:rsidRPr="00892312" w:rsidRDefault="0009139B" w:rsidP="007C05B5">
      <w:pPr>
        <w:pStyle w:val="Lijstalinea"/>
        <w:numPr>
          <w:ilvl w:val="0"/>
          <w:numId w:val="8"/>
        </w:numPr>
        <w:ind w:left="1068"/>
        <w:rPr>
          <w:i/>
          <w:lang w:val="fr-BE"/>
        </w:rPr>
      </w:pPr>
      <w:r w:rsidRPr="00892312">
        <w:rPr>
          <w:i/>
          <w:lang w:val="fr-BE"/>
        </w:rPr>
        <w:t>Il est responsable du déroulement, de l’ordre et de l’attention au travail lors de toutes les réunions de l’ABKF en cas d’absence du Président.</w:t>
      </w:r>
    </w:p>
    <w:p w:rsidR="0009139B" w:rsidRPr="00892312" w:rsidRDefault="0009139B" w:rsidP="007C05B5">
      <w:pPr>
        <w:pStyle w:val="Lijstalinea"/>
        <w:ind w:left="1145"/>
        <w:rPr>
          <w:i/>
          <w:color w:val="4472C4"/>
        </w:rPr>
      </w:pPr>
      <w:r w:rsidRPr="00892312">
        <w:rPr>
          <w:i/>
          <w:color w:val="4472C4"/>
        </w:rPr>
        <w:t xml:space="preserve">Bij afwezigheid van de Voorzitter, is hij verantwoordelijk voor het goede verloop, de orde en de werkethiek bij elke ABKF-vergadering. </w:t>
      </w:r>
      <w:r w:rsidR="00A7136E" w:rsidRPr="00892312">
        <w:rPr>
          <w:i/>
          <w:color w:val="4472C4"/>
        </w:rPr>
        <w:br/>
      </w:r>
    </w:p>
    <w:p w:rsidR="0009139B" w:rsidRPr="00892312" w:rsidRDefault="0009139B" w:rsidP="007C05B5">
      <w:pPr>
        <w:pStyle w:val="Lijstalinea"/>
        <w:numPr>
          <w:ilvl w:val="0"/>
          <w:numId w:val="8"/>
        </w:numPr>
        <w:ind w:left="1068"/>
        <w:rPr>
          <w:i/>
          <w:lang w:val="fr-BE"/>
        </w:rPr>
      </w:pPr>
      <w:r w:rsidRPr="00892312">
        <w:rPr>
          <w:i/>
          <w:lang w:val="fr-BE"/>
        </w:rPr>
        <w:t>Il assume la présidence lors de tous les événements organisés par l’ABKF en concertation avec le Président.</w:t>
      </w:r>
    </w:p>
    <w:p w:rsidR="0009139B" w:rsidRPr="00892312" w:rsidRDefault="0009139B" w:rsidP="007C05B5">
      <w:pPr>
        <w:pStyle w:val="Lijstalinea"/>
        <w:ind w:left="1145"/>
        <w:rPr>
          <w:i/>
          <w:color w:val="4472C4"/>
        </w:rPr>
      </w:pPr>
      <w:r w:rsidRPr="00892312">
        <w:rPr>
          <w:i/>
          <w:color w:val="4472C4"/>
        </w:rPr>
        <w:t>In overleg met de Voorzitter neemt hij het voorzitterschap voor zijn rekening bij alle</w:t>
      </w:r>
    </w:p>
    <w:p w:rsidR="0009139B" w:rsidRPr="00892312" w:rsidRDefault="0009139B" w:rsidP="007C05B5">
      <w:pPr>
        <w:pStyle w:val="Lijstalinea"/>
        <w:ind w:left="1145"/>
        <w:rPr>
          <w:i/>
          <w:color w:val="4472C4"/>
        </w:rPr>
      </w:pPr>
      <w:r w:rsidRPr="00892312">
        <w:rPr>
          <w:i/>
          <w:color w:val="4472C4"/>
        </w:rPr>
        <w:t>evenementen die door de ABKF georganiseerd worden.</w:t>
      </w:r>
      <w:r w:rsidR="00A7136E" w:rsidRPr="00892312">
        <w:rPr>
          <w:i/>
          <w:color w:val="4472C4"/>
        </w:rPr>
        <w:br/>
      </w:r>
    </w:p>
    <w:p w:rsidR="0009139B" w:rsidRPr="00892312" w:rsidRDefault="0009139B" w:rsidP="007C05B5">
      <w:pPr>
        <w:pStyle w:val="Lijstalinea"/>
        <w:numPr>
          <w:ilvl w:val="0"/>
          <w:numId w:val="8"/>
        </w:numPr>
        <w:ind w:left="1068"/>
        <w:rPr>
          <w:i/>
          <w:lang w:val="fr-BE"/>
        </w:rPr>
      </w:pPr>
      <w:r w:rsidRPr="00892312">
        <w:rPr>
          <w:i/>
          <w:lang w:val="fr-BE"/>
        </w:rPr>
        <w:t>Il élabore le calendrier de représentation avec le Président</w:t>
      </w:r>
    </w:p>
    <w:p w:rsidR="0009139B" w:rsidRPr="00892312" w:rsidRDefault="0009139B" w:rsidP="007C05B5">
      <w:pPr>
        <w:pStyle w:val="Lijstalinea"/>
        <w:ind w:left="1145"/>
        <w:rPr>
          <w:i/>
          <w:color w:val="4472C4"/>
        </w:rPr>
      </w:pPr>
      <w:r w:rsidRPr="00892312">
        <w:rPr>
          <w:i/>
          <w:color w:val="4472C4"/>
        </w:rPr>
        <w:t>Hij werkt, samen met de Voorzitter, een kalender uit met vermelding van de aanwezige vertegenwoordigers bij evenementen die door de ABKF georganiseerd worden.</w:t>
      </w:r>
      <w:r w:rsidR="00A7136E" w:rsidRPr="00892312">
        <w:rPr>
          <w:i/>
          <w:color w:val="4472C4"/>
        </w:rPr>
        <w:br/>
      </w:r>
    </w:p>
    <w:p w:rsidR="0009139B" w:rsidRPr="00892312" w:rsidRDefault="0009139B" w:rsidP="007C05B5">
      <w:pPr>
        <w:pStyle w:val="Lijstalinea"/>
        <w:numPr>
          <w:ilvl w:val="0"/>
          <w:numId w:val="8"/>
        </w:numPr>
        <w:ind w:left="1068"/>
        <w:rPr>
          <w:i/>
          <w:lang w:val="fr-BE"/>
        </w:rPr>
      </w:pPr>
      <w:r w:rsidRPr="00892312">
        <w:rPr>
          <w:i/>
          <w:lang w:val="fr-BE"/>
        </w:rPr>
        <w:t>Il assiste le Président dans ses tâches.</w:t>
      </w:r>
    </w:p>
    <w:p w:rsidR="0009139B" w:rsidRPr="00892312" w:rsidRDefault="0009139B" w:rsidP="007C05B5">
      <w:pPr>
        <w:pStyle w:val="Lijstalinea"/>
        <w:ind w:left="1145"/>
        <w:rPr>
          <w:i/>
          <w:color w:val="4472C4"/>
        </w:rPr>
      </w:pPr>
      <w:r w:rsidRPr="00892312">
        <w:rPr>
          <w:i/>
          <w:color w:val="4472C4"/>
        </w:rPr>
        <w:t>Hij staat de Voorzitter bij in het uitvoeren van al zijn taken.</w:t>
      </w:r>
      <w:r w:rsidR="00A7136E" w:rsidRPr="00892312">
        <w:rPr>
          <w:i/>
          <w:color w:val="4472C4"/>
        </w:rPr>
        <w:br/>
      </w:r>
    </w:p>
    <w:p w:rsidR="0009139B" w:rsidRPr="00892312" w:rsidRDefault="0009139B" w:rsidP="007C05B5">
      <w:pPr>
        <w:pStyle w:val="Lijstalinea"/>
        <w:numPr>
          <w:ilvl w:val="0"/>
          <w:numId w:val="8"/>
        </w:numPr>
        <w:ind w:left="1068"/>
        <w:rPr>
          <w:i/>
          <w:lang w:val="fr-BE"/>
        </w:rPr>
      </w:pPr>
      <w:r w:rsidRPr="00892312">
        <w:rPr>
          <w:i/>
          <w:lang w:val="fr-BE"/>
        </w:rPr>
        <w:lastRenderedPageBreak/>
        <w:t>Il tient à jour, propose les modifications nécessaires de la conformité des statuts de la fédération au CA et veille à leur publication au Moniteur Belge.</w:t>
      </w:r>
    </w:p>
    <w:p w:rsidR="003F1565" w:rsidRDefault="0009139B" w:rsidP="007C05B5">
      <w:pPr>
        <w:pStyle w:val="Lijstalinea"/>
        <w:ind w:left="1145"/>
        <w:rPr>
          <w:i/>
          <w:color w:val="4472C4"/>
        </w:rPr>
      </w:pPr>
      <w:r w:rsidRPr="00892312">
        <w:rPr>
          <w:i/>
          <w:color w:val="4472C4"/>
        </w:rPr>
        <w:t>Hij updatet de statuten en doet, om conform te zijn met de wetgeving, voorstellen om wijzigingen in de statuten van de federatie aan te brengen. Die legt hij voor aan de Raad van Bestuur en zorgt ervoor dat die gepubliceerd worden in het Belgisch Staatsblad.</w:t>
      </w:r>
    </w:p>
    <w:p w:rsidR="005F746A" w:rsidRDefault="005F746A" w:rsidP="00892312">
      <w:pPr>
        <w:pStyle w:val="Lijstalinea"/>
        <w:rPr>
          <w:i/>
          <w:color w:val="4472C4"/>
        </w:rPr>
      </w:pPr>
    </w:p>
    <w:p w:rsidR="0009139B" w:rsidRPr="00892312" w:rsidRDefault="0009139B" w:rsidP="00A7136E">
      <w:pPr>
        <w:rPr>
          <w:b/>
          <w:i/>
          <w:u w:val="single"/>
          <w:lang w:val="fr-BE"/>
        </w:rPr>
      </w:pPr>
      <w:r w:rsidRPr="00892312">
        <w:rPr>
          <w:b/>
          <w:i/>
          <w:u w:val="single"/>
          <w:lang w:val="fr-BE"/>
        </w:rPr>
        <w:t>Art. 5.  Mandat des Conseillers</w:t>
      </w:r>
      <w:r w:rsidR="005F746A">
        <w:rPr>
          <w:b/>
          <w:i/>
          <w:u w:val="single"/>
          <w:lang w:val="fr-BE"/>
        </w:rPr>
        <w:t xml:space="preserve"> - </w:t>
      </w:r>
      <w:proofErr w:type="spellStart"/>
      <w:r w:rsidRPr="00892312">
        <w:rPr>
          <w:b/>
          <w:i/>
          <w:color w:val="4472C4"/>
          <w:u w:val="single"/>
          <w:lang w:val="fr-BE"/>
        </w:rPr>
        <w:t>Mandaat</w:t>
      </w:r>
      <w:proofErr w:type="spellEnd"/>
      <w:r w:rsidRPr="00892312">
        <w:rPr>
          <w:b/>
          <w:i/>
          <w:color w:val="4472C4"/>
          <w:u w:val="single"/>
          <w:lang w:val="fr-BE"/>
        </w:rPr>
        <w:t xml:space="preserve"> van de </w:t>
      </w:r>
      <w:proofErr w:type="spellStart"/>
      <w:r w:rsidRPr="00892312">
        <w:rPr>
          <w:b/>
          <w:i/>
          <w:color w:val="4472C4"/>
          <w:u w:val="single"/>
          <w:lang w:val="fr-BE"/>
        </w:rPr>
        <w:t>Raadgevers</w:t>
      </w:r>
      <w:proofErr w:type="spellEnd"/>
    </w:p>
    <w:p w:rsidR="0009139B" w:rsidRPr="000B2A0C" w:rsidRDefault="0009139B" w:rsidP="00A7136E">
      <w:pPr>
        <w:rPr>
          <w:i/>
          <w:lang w:val="fr-BE"/>
        </w:rPr>
      </w:pPr>
    </w:p>
    <w:p w:rsidR="0009139B" w:rsidRPr="00892312" w:rsidRDefault="0009139B" w:rsidP="007C05B5">
      <w:pPr>
        <w:pStyle w:val="Lijstalinea"/>
        <w:numPr>
          <w:ilvl w:val="0"/>
          <w:numId w:val="9"/>
        </w:numPr>
        <w:ind w:left="1068"/>
        <w:rPr>
          <w:i/>
          <w:lang w:val="fr-BE"/>
        </w:rPr>
      </w:pPr>
      <w:r w:rsidRPr="00892312">
        <w:rPr>
          <w:i/>
          <w:lang w:val="fr-BE"/>
        </w:rPr>
        <w:t>Ils ont un pouvoir décisionnel lors des assemblées générales de l’ABKF</w:t>
      </w:r>
    </w:p>
    <w:p w:rsidR="0009139B" w:rsidRPr="00892312" w:rsidRDefault="0009139B" w:rsidP="007C05B5">
      <w:pPr>
        <w:pStyle w:val="Lijstalinea"/>
        <w:ind w:left="1068"/>
        <w:rPr>
          <w:i/>
          <w:color w:val="4472C4"/>
        </w:rPr>
      </w:pPr>
      <w:r w:rsidRPr="00892312">
        <w:rPr>
          <w:i/>
          <w:color w:val="4472C4"/>
        </w:rPr>
        <w:t>Ze hebben een beslissingsbevoegdheid in de algemene vergaderingen van de ABKF.</w:t>
      </w:r>
      <w:r w:rsidR="00A7136E" w:rsidRPr="00892312">
        <w:rPr>
          <w:i/>
          <w:color w:val="4472C4"/>
        </w:rPr>
        <w:br/>
      </w:r>
    </w:p>
    <w:p w:rsidR="0009139B" w:rsidRPr="00892312" w:rsidRDefault="0009139B" w:rsidP="007C05B5">
      <w:pPr>
        <w:pStyle w:val="Lijstalinea"/>
        <w:numPr>
          <w:ilvl w:val="0"/>
          <w:numId w:val="9"/>
        </w:numPr>
        <w:ind w:left="1068"/>
        <w:rPr>
          <w:i/>
          <w:lang w:val="fr-BE"/>
        </w:rPr>
      </w:pPr>
      <w:r w:rsidRPr="00892312">
        <w:rPr>
          <w:i/>
          <w:lang w:val="fr-BE"/>
        </w:rPr>
        <w:t>Ils respectent les décisions prises par l’AG.</w:t>
      </w:r>
    </w:p>
    <w:p w:rsidR="003F1565" w:rsidRDefault="0009139B" w:rsidP="007C05B5">
      <w:pPr>
        <w:pStyle w:val="Lijstalinea"/>
        <w:ind w:left="1068"/>
        <w:rPr>
          <w:i/>
          <w:color w:val="4472C4"/>
        </w:rPr>
      </w:pPr>
      <w:r w:rsidRPr="00892312">
        <w:rPr>
          <w:i/>
          <w:color w:val="4472C4"/>
        </w:rPr>
        <w:t>Ze leven de beslissingen van de Algemene Vergadering na.</w:t>
      </w:r>
      <w:r w:rsidR="003F1565">
        <w:rPr>
          <w:i/>
          <w:color w:val="4472C4"/>
        </w:rPr>
        <w:br w:type="page"/>
      </w:r>
    </w:p>
    <w:p w:rsidR="0009139B" w:rsidRPr="005A1784" w:rsidRDefault="0009139B" w:rsidP="0009139B">
      <w:pPr>
        <w:ind w:left="708" w:hanging="708"/>
        <w:rPr>
          <w:b/>
          <w:i/>
          <w:color w:val="4472C4"/>
          <w:u w:val="single"/>
        </w:rPr>
      </w:pPr>
      <w:r w:rsidRPr="005A1784">
        <w:rPr>
          <w:b/>
          <w:i/>
          <w:u w:val="single"/>
        </w:rPr>
        <w:lastRenderedPageBreak/>
        <w:t xml:space="preserve">Art. 6.  </w:t>
      </w:r>
      <w:proofErr w:type="spellStart"/>
      <w:r w:rsidRPr="005A1784">
        <w:rPr>
          <w:b/>
          <w:i/>
          <w:u w:val="single"/>
        </w:rPr>
        <w:t>Mandat</w:t>
      </w:r>
      <w:proofErr w:type="spellEnd"/>
      <w:r w:rsidRPr="005A1784">
        <w:rPr>
          <w:b/>
          <w:i/>
          <w:u w:val="single"/>
        </w:rPr>
        <w:t xml:space="preserve"> des Coach, Manager « Equipe Nationale » et </w:t>
      </w:r>
      <w:proofErr w:type="spellStart"/>
      <w:r w:rsidRPr="005A1784">
        <w:rPr>
          <w:b/>
          <w:i/>
          <w:u w:val="single"/>
        </w:rPr>
        <w:t>correspondant</w:t>
      </w:r>
      <w:proofErr w:type="spellEnd"/>
      <w:r w:rsidRPr="005A1784">
        <w:rPr>
          <w:b/>
          <w:i/>
          <w:u w:val="single"/>
        </w:rPr>
        <w:t xml:space="preserve"> </w:t>
      </w:r>
      <w:proofErr w:type="spellStart"/>
      <w:r w:rsidRPr="005A1784">
        <w:rPr>
          <w:b/>
          <w:i/>
          <w:u w:val="single"/>
        </w:rPr>
        <w:t>technique</w:t>
      </w:r>
      <w:proofErr w:type="spellEnd"/>
      <w:r w:rsidRPr="005A1784">
        <w:rPr>
          <w:b/>
          <w:i/>
          <w:u w:val="single"/>
        </w:rPr>
        <w:t xml:space="preserve"> par discipline (Kendo, </w:t>
      </w:r>
      <w:proofErr w:type="spellStart"/>
      <w:r w:rsidRPr="005A1784">
        <w:rPr>
          <w:b/>
          <w:i/>
          <w:u w:val="single"/>
        </w:rPr>
        <w:t>Iaido</w:t>
      </w:r>
      <w:proofErr w:type="spellEnd"/>
      <w:r w:rsidRPr="005A1784">
        <w:rPr>
          <w:b/>
          <w:i/>
          <w:u w:val="single"/>
        </w:rPr>
        <w:t xml:space="preserve"> &amp; </w:t>
      </w:r>
      <w:proofErr w:type="spellStart"/>
      <w:r w:rsidRPr="005A1784">
        <w:rPr>
          <w:b/>
          <w:i/>
          <w:u w:val="single"/>
        </w:rPr>
        <w:t>Jodo</w:t>
      </w:r>
      <w:proofErr w:type="spellEnd"/>
      <w:r w:rsidRPr="005A1784">
        <w:rPr>
          <w:b/>
          <w:i/>
          <w:u w:val="single"/>
        </w:rPr>
        <w:t xml:space="preserve">) et </w:t>
      </w:r>
      <w:proofErr w:type="spellStart"/>
      <w:r w:rsidRPr="005A1784">
        <w:rPr>
          <w:b/>
          <w:i/>
          <w:u w:val="single"/>
        </w:rPr>
        <w:t>autres</w:t>
      </w:r>
      <w:proofErr w:type="spellEnd"/>
      <w:r w:rsidRPr="005A1784">
        <w:rPr>
          <w:b/>
          <w:i/>
          <w:u w:val="single"/>
        </w:rPr>
        <w:t xml:space="preserve"> </w:t>
      </w:r>
      <w:proofErr w:type="spellStart"/>
      <w:r w:rsidRPr="005A1784">
        <w:rPr>
          <w:b/>
          <w:i/>
          <w:u w:val="single"/>
        </w:rPr>
        <w:t>fonction</w:t>
      </w:r>
      <w:r w:rsidR="005F746A">
        <w:rPr>
          <w:b/>
          <w:i/>
          <w:u w:val="single"/>
        </w:rPr>
        <w:t>s</w:t>
      </w:r>
      <w:proofErr w:type="spellEnd"/>
      <w:r w:rsidR="005F746A">
        <w:rPr>
          <w:b/>
          <w:i/>
          <w:u w:val="single"/>
        </w:rPr>
        <w:t xml:space="preserve"> </w:t>
      </w:r>
      <w:proofErr w:type="spellStart"/>
      <w:r w:rsidR="005F746A">
        <w:rPr>
          <w:b/>
          <w:i/>
          <w:u w:val="single"/>
        </w:rPr>
        <w:t>estimées</w:t>
      </w:r>
      <w:proofErr w:type="spellEnd"/>
      <w:r w:rsidR="005F746A">
        <w:rPr>
          <w:b/>
          <w:i/>
          <w:u w:val="single"/>
        </w:rPr>
        <w:t xml:space="preserve"> nécessaire par </w:t>
      </w:r>
      <w:proofErr w:type="spellStart"/>
      <w:r w:rsidR="005F746A">
        <w:rPr>
          <w:b/>
          <w:i/>
          <w:u w:val="single"/>
        </w:rPr>
        <w:t>l’AG</w:t>
      </w:r>
      <w:proofErr w:type="spellEnd"/>
      <w:r w:rsidR="005F746A">
        <w:rPr>
          <w:b/>
          <w:i/>
          <w:u w:val="single"/>
        </w:rPr>
        <w:t>.</w:t>
      </w:r>
      <w:r w:rsidR="00C227DC">
        <w:rPr>
          <w:b/>
          <w:i/>
          <w:u w:val="single"/>
        </w:rPr>
        <w:br/>
      </w:r>
      <w:r w:rsidRPr="005A1784">
        <w:rPr>
          <w:b/>
          <w:i/>
          <w:color w:val="4472C4"/>
          <w:u w:val="single"/>
        </w:rPr>
        <w:t xml:space="preserve">Mandaat van de Coach, van de Manager van de Nationale Ploeg en van de technische adviseur per discipline (Kendo, </w:t>
      </w:r>
      <w:proofErr w:type="spellStart"/>
      <w:r w:rsidRPr="005A1784">
        <w:rPr>
          <w:b/>
          <w:i/>
          <w:color w:val="4472C4"/>
          <w:u w:val="single"/>
        </w:rPr>
        <w:t>Iaido</w:t>
      </w:r>
      <w:proofErr w:type="spellEnd"/>
      <w:r w:rsidRPr="005A1784">
        <w:rPr>
          <w:b/>
          <w:i/>
          <w:color w:val="4472C4"/>
          <w:u w:val="single"/>
        </w:rPr>
        <w:t xml:space="preserve"> en </w:t>
      </w:r>
      <w:proofErr w:type="spellStart"/>
      <w:r w:rsidRPr="005A1784">
        <w:rPr>
          <w:b/>
          <w:i/>
          <w:color w:val="4472C4"/>
          <w:u w:val="single"/>
        </w:rPr>
        <w:t>Jodo</w:t>
      </w:r>
      <w:proofErr w:type="spellEnd"/>
      <w:r w:rsidRPr="005A1784">
        <w:rPr>
          <w:b/>
          <w:i/>
          <w:color w:val="4472C4"/>
          <w:u w:val="single"/>
        </w:rPr>
        <w:t>) en van andere functies die door de Algemene Vergadering noodzakelijk worden geacht</w:t>
      </w:r>
      <w:r w:rsidR="005F746A">
        <w:rPr>
          <w:b/>
          <w:i/>
          <w:color w:val="4472C4"/>
          <w:u w:val="single"/>
        </w:rPr>
        <w:t>.</w:t>
      </w:r>
    </w:p>
    <w:p w:rsidR="0009139B" w:rsidRPr="000B2A0C" w:rsidRDefault="0009139B" w:rsidP="007C05B5">
      <w:pPr>
        <w:numPr>
          <w:ilvl w:val="0"/>
          <w:numId w:val="10"/>
        </w:numPr>
        <w:ind w:left="1068"/>
        <w:rPr>
          <w:i/>
          <w:lang w:val="fr-BE"/>
        </w:rPr>
      </w:pPr>
      <w:r w:rsidRPr="000B2A0C">
        <w:rPr>
          <w:i/>
          <w:lang w:val="fr-BE"/>
        </w:rPr>
        <w:t>Toute activité ou achat nécessitant un investissement financier de la part des personnes désignées ci-après par le CA, doit obligatoirement être avalisé par le CA avant l’organisation ou l’achat de celui-ci.</w:t>
      </w:r>
    </w:p>
    <w:p w:rsidR="0009139B" w:rsidRPr="00D44F24" w:rsidRDefault="0009139B" w:rsidP="007C05B5">
      <w:pPr>
        <w:ind w:left="1068"/>
        <w:rPr>
          <w:i/>
          <w:color w:val="4472C4"/>
        </w:rPr>
      </w:pPr>
      <w:r w:rsidRPr="00D44F24">
        <w:rPr>
          <w:i/>
          <w:color w:val="4472C4"/>
        </w:rPr>
        <w:t xml:space="preserve">Elke activiteit of aankoop die </w:t>
      </w:r>
      <w:r w:rsidRPr="000B2A0C">
        <w:rPr>
          <w:i/>
          <w:color w:val="4472C4"/>
        </w:rPr>
        <w:t xml:space="preserve">een financiële investering vergt </w:t>
      </w:r>
      <w:r w:rsidRPr="00D44F24">
        <w:rPr>
          <w:i/>
          <w:color w:val="4472C4"/>
        </w:rPr>
        <w:t xml:space="preserve">van de hierna </w:t>
      </w:r>
      <w:r>
        <w:rPr>
          <w:i/>
          <w:color w:val="4472C4"/>
        </w:rPr>
        <w:t>aangeduide</w:t>
      </w:r>
      <w:r w:rsidRPr="00D44F24">
        <w:rPr>
          <w:i/>
          <w:color w:val="4472C4"/>
        </w:rPr>
        <w:t xml:space="preserve"> personen door de Raad van Bestuur</w:t>
      </w:r>
      <w:r>
        <w:rPr>
          <w:i/>
          <w:color w:val="4472C4"/>
        </w:rPr>
        <w:t>,</w:t>
      </w:r>
      <w:r w:rsidRPr="00D44F24">
        <w:rPr>
          <w:i/>
          <w:color w:val="4472C4"/>
        </w:rPr>
        <w:t xml:space="preserve"> moet door de Raad van Bestuur goedgekeurd worden vooraleer de activiteit georganiseerd wordt of vooraleer men tot de aankoop overgaat.</w:t>
      </w:r>
    </w:p>
    <w:p w:rsidR="0009139B" w:rsidRPr="000B2A0C" w:rsidRDefault="0009139B" w:rsidP="007C05B5">
      <w:pPr>
        <w:numPr>
          <w:ilvl w:val="0"/>
          <w:numId w:val="10"/>
        </w:numPr>
        <w:ind w:left="1068"/>
        <w:rPr>
          <w:i/>
          <w:lang w:val="fr-BE"/>
        </w:rPr>
      </w:pPr>
      <w:r w:rsidRPr="000B2A0C">
        <w:rPr>
          <w:i/>
          <w:lang w:val="fr-BE"/>
        </w:rPr>
        <w:t>Les personnes désignées ci-après ne disposent pas du droit de vote en Assemblée générale.</w:t>
      </w:r>
    </w:p>
    <w:p w:rsidR="0009139B" w:rsidRPr="00D44F24" w:rsidRDefault="0009139B" w:rsidP="007C05B5">
      <w:pPr>
        <w:ind w:left="708" w:firstLine="360"/>
        <w:rPr>
          <w:i/>
          <w:color w:val="4472C4"/>
        </w:rPr>
      </w:pPr>
      <w:r w:rsidRPr="000B2A0C">
        <w:rPr>
          <w:i/>
          <w:color w:val="4472C4"/>
        </w:rPr>
        <w:t>In een Algemene Vergadering beschikken d</w:t>
      </w:r>
      <w:r w:rsidRPr="00D44F24">
        <w:rPr>
          <w:i/>
          <w:color w:val="4472C4"/>
        </w:rPr>
        <w:t>e hierna genoemde personen niet over stemrecht.</w:t>
      </w:r>
    </w:p>
    <w:p w:rsidR="0009139B" w:rsidRPr="000B2A0C" w:rsidRDefault="0009139B" w:rsidP="0009139B">
      <w:pPr>
        <w:ind w:left="708" w:hanging="708"/>
        <w:rPr>
          <w:i/>
        </w:rPr>
      </w:pPr>
    </w:p>
    <w:p w:rsidR="0009139B" w:rsidRPr="002A64AC" w:rsidRDefault="0009139B" w:rsidP="0009139B">
      <w:pPr>
        <w:ind w:left="708" w:hanging="708"/>
        <w:rPr>
          <w:i/>
          <w:lang w:val="fr-BE"/>
        </w:rPr>
      </w:pPr>
      <w:r w:rsidRPr="005A1784">
        <w:rPr>
          <w:i/>
          <w:u w:val="single"/>
          <w:lang w:val="fr-BE"/>
        </w:rPr>
        <w:t>1</w:t>
      </w:r>
      <w:r w:rsidR="005A1784">
        <w:rPr>
          <w:i/>
          <w:u w:val="single"/>
          <w:lang w:val="fr-BE"/>
        </w:rPr>
        <w:t>.</w:t>
      </w:r>
      <w:r w:rsidRPr="005A1784">
        <w:rPr>
          <w:i/>
          <w:u w:val="single"/>
          <w:lang w:val="fr-BE"/>
        </w:rPr>
        <w:t xml:space="preserve"> Equipe Nationale (Kendo, </w:t>
      </w:r>
      <w:proofErr w:type="spellStart"/>
      <w:r w:rsidRPr="005A1784">
        <w:rPr>
          <w:i/>
          <w:u w:val="single"/>
          <w:lang w:val="fr-BE"/>
        </w:rPr>
        <w:t>Iaido</w:t>
      </w:r>
      <w:proofErr w:type="spellEnd"/>
      <w:r w:rsidRPr="005A1784">
        <w:rPr>
          <w:i/>
          <w:u w:val="single"/>
          <w:lang w:val="fr-BE"/>
        </w:rPr>
        <w:t xml:space="preserve">, </w:t>
      </w:r>
      <w:proofErr w:type="spellStart"/>
      <w:r w:rsidRPr="005A1784">
        <w:rPr>
          <w:i/>
          <w:u w:val="single"/>
          <w:lang w:val="fr-BE"/>
        </w:rPr>
        <w:t>Jodo</w:t>
      </w:r>
      <w:proofErr w:type="spellEnd"/>
      <w:r w:rsidRPr="005A1784">
        <w:rPr>
          <w:i/>
          <w:u w:val="single"/>
          <w:lang w:val="fr-BE"/>
        </w:rPr>
        <w:t>)</w:t>
      </w:r>
      <w:r w:rsidR="005F746A">
        <w:rPr>
          <w:i/>
          <w:u w:val="single"/>
          <w:lang w:val="fr-BE"/>
        </w:rPr>
        <w:t xml:space="preserve"> </w:t>
      </w:r>
      <w:r w:rsidR="00C227DC">
        <w:rPr>
          <w:i/>
          <w:u w:val="single"/>
          <w:lang w:val="fr-BE"/>
        </w:rPr>
        <w:t>-</w:t>
      </w:r>
      <w:r w:rsidR="005F746A">
        <w:rPr>
          <w:i/>
          <w:u w:val="single"/>
          <w:lang w:val="fr-BE"/>
        </w:rPr>
        <w:t xml:space="preserve"> </w:t>
      </w:r>
      <w:r w:rsidRPr="005A1784">
        <w:rPr>
          <w:i/>
          <w:color w:val="4472C4"/>
          <w:u w:val="single"/>
          <w:lang w:val="fr-BE"/>
        </w:rPr>
        <w:t xml:space="preserve">Nationale </w:t>
      </w:r>
      <w:proofErr w:type="spellStart"/>
      <w:r w:rsidRPr="005A1784">
        <w:rPr>
          <w:i/>
          <w:color w:val="4472C4"/>
          <w:u w:val="single"/>
          <w:lang w:val="fr-BE"/>
        </w:rPr>
        <w:t>Ploeg</w:t>
      </w:r>
      <w:proofErr w:type="spellEnd"/>
      <w:r w:rsidRPr="005A1784">
        <w:rPr>
          <w:i/>
          <w:color w:val="4472C4"/>
          <w:u w:val="single"/>
          <w:lang w:val="fr-BE"/>
        </w:rPr>
        <w:t xml:space="preserve"> (Kendo, </w:t>
      </w:r>
      <w:proofErr w:type="spellStart"/>
      <w:r w:rsidRPr="005A1784">
        <w:rPr>
          <w:i/>
          <w:color w:val="4472C4"/>
          <w:u w:val="single"/>
          <w:lang w:val="fr-BE"/>
        </w:rPr>
        <w:t>Iaido</w:t>
      </w:r>
      <w:proofErr w:type="spellEnd"/>
      <w:r w:rsidRPr="005A1784">
        <w:rPr>
          <w:i/>
          <w:color w:val="4472C4"/>
          <w:u w:val="single"/>
          <w:lang w:val="fr-BE"/>
        </w:rPr>
        <w:t xml:space="preserve">, </w:t>
      </w:r>
      <w:proofErr w:type="spellStart"/>
      <w:r w:rsidRPr="005A1784">
        <w:rPr>
          <w:i/>
          <w:color w:val="4472C4"/>
          <w:u w:val="single"/>
          <w:lang w:val="fr-BE"/>
        </w:rPr>
        <w:t>Jodo</w:t>
      </w:r>
      <w:proofErr w:type="spellEnd"/>
      <w:r w:rsidRPr="005A1784">
        <w:rPr>
          <w:i/>
          <w:color w:val="4472C4"/>
          <w:u w:val="single"/>
          <w:lang w:val="fr-BE"/>
        </w:rPr>
        <w:t>)</w:t>
      </w:r>
    </w:p>
    <w:p w:rsidR="0009139B" w:rsidRPr="002A64AC" w:rsidRDefault="0009139B" w:rsidP="0009139B">
      <w:pPr>
        <w:ind w:left="708" w:hanging="708"/>
        <w:rPr>
          <w:i/>
          <w:lang w:val="fr-BE"/>
        </w:rPr>
      </w:pPr>
    </w:p>
    <w:p w:rsidR="0009139B" w:rsidRDefault="0009139B" w:rsidP="00CC5304">
      <w:pPr>
        <w:numPr>
          <w:ilvl w:val="0"/>
          <w:numId w:val="11"/>
        </w:numPr>
        <w:rPr>
          <w:i/>
          <w:lang w:val="fr-BE"/>
        </w:rPr>
      </w:pPr>
      <w:r w:rsidRPr="000B2A0C">
        <w:rPr>
          <w:i/>
          <w:lang w:val="fr-BE"/>
        </w:rPr>
        <w:t>Par discipline, par saison (septembre à septembre) au minimum un coach  et un manager sont désignés par l’AG, leur mandat est limité dans la durée au mandat égal à celui du CA.</w:t>
      </w:r>
    </w:p>
    <w:p w:rsidR="0009139B" w:rsidRPr="00752920" w:rsidRDefault="0009139B" w:rsidP="007C05B5">
      <w:pPr>
        <w:ind w:left="708"/>
        <w:rPr>
          <w:i/>
          <w:color w:val="4472C4"/>
        </w:rPr>
      </w:pPr>
      <w:r w:rsidRPr="00752920">
        <w:rPr>
          <w:i/>
          <w:color w:val="4472C4"/>
        </w:rPr>
        <w:t>De leden van de Algemene Vergadering duiden per discipline en per seizoen (van september tot september) minstens één coach en één manager aan. De duur van het mandaat van de coach en de manager loopt gelijk met d</w:t>
      </w:r>
      <w:r>
        <w:rPr>
          <w:i/>
          <w:color w:val="4472C4"/>
        </w:rPr>
        <w:t>ie</w:t>
      </w:r>
      <w:r w:rsidRPr="00752920">
        <w:rPr>
          <w:i/>
          <w:color w:val="4472C4"/>
        </w:rPr>
        <w:t xml:space="preserve"> van de Raad van Bestuur.</w:t>
      </w:r>
    </w:p>
    <w:p w:rsidR="0009139B" w:rsidRDefault="0009139B" w:rsidP="00CC5304">
      <w:pPr>
        <w:numPr>
          <w:ilvl w:val="0"/>
          <w:numId w:val="11"/>
        </w:numPr>
        <w:rPr>
          <w:i/>
          <w:lang w:val="fr-BE"/>
        </w:rPr>
      </w:pPr>
      <w:r w:rsidRPr="000B2A0C">
        <w:rPr>
          <w:i/>
          <w:lang w:val="fr-BE"/>
        </w:rPr>
        <w:t>Les différents Coach ont pour fonction de sélectionner et préparer les personnes qui sont susceptible</w:t>
      </w:r>
      <w:r w:rsidR="00B822F9">
        <w:rPr>
          <w:i/>
          <w:lang w:val="fr-BE"/>
        </w:rPr>
        <w:t>s</w:t>
      </w:r>
      <w:r w:rsidRPr="000B2A0C">
        <w:rPr>
          <w:i/>
          <w:lang w:val="fr-BE"/>
        </w:rPr>
        <w:t xml:space="preserve"> de représenter l’ABKF lors d’événements ayant lieu en cours de saison. La sélection finale des personnes prenant part à un Championnat du Monde et/ou d’Europe devra néanmoins être soumise à l’approbation de l’AG. </w:t>
      </w:r>
    </w:p>
    <w:p w:rsidR="0009139B" w:rsidRPr="00752920" w:rsidRDefault="0009139B" w:rsidP="007C05B5">
      <w:pPr>
        <w:ind w:left="708"/>
        <w:rPr>
          <w:i/>
          <w:color w:val="4472C4"/>
        </w:rPr>
      </w:pPr>
      <w:r w:rsidRPr="00752920">
        <w:rPr>
          <w:i/>
          <w:color w:val="4472C4"/>
        </w:rPr>
        <w:t xml:space="preserve">De verschillende coaches hebben tot taak de personen te selecteren en voor te bereiden die geschikt zijn om de ABKF te vertegenwoordigen gedurende evenementen die in het seizoen plaatsvinden. De finale selectie van de personen die deel zullen nemen aan een Wereldkampioenschap of een Europees kampioenschap moet echter </w:t>
      </w:r>
      <w:r w:rsidRPr="00346957">
        <w:rPr>
          <w:i/>
          <w:color w:val="4472C4"/>
        </w:rPr>
        <w:t xml:space="preserve">ter goedkeuring </w:t>
      </w:r>
      <w:r w:rsidRPr="00752920">
        <w:rPr>
          <w:i/>
          <w:color w:val="4472C4"/>
        </w:rPr>
        <w:t>voorgelegd worden aan de leden van de Algemene Vergadering.</w:t>
      </w:r>
    </w:p>
    <w:p w:rsidR="0009139B" w:rsidRDefault="0009139B" w:rsidP="00CC5304">
      <w:pPr>
        <w:numPr>
          <w:ilvl w:val="0"/>
          <w:numId w:val="11"/>
        </w:numPr>
        <w:rPr>
          <w:i/>
          <w:lang w:val="fr-BE"/>
        </w:rPr>
      </w:pPr>
      <w:r w:rsidRPr="000B2A0C">
        <w:rPr>
          <w:i/>
          <w:lang w:val="fr-BE"/>
        </w:rPr>
        <w:t xml:space="preserve">Par Equipe Nationale (Kendo, </w:t>
      </w:r>
      <w:proofErr w:type="spellStart"/>
      <w:r w:rsidRPr="000B2A0C">
        <w:rPr>
          <w:i/>
          <w:lang w:val="fr-BE"/>
        </w:rPr>
        <w:t>Iaido</w:t>
      </w:r>
      <w:proofErr w:type="spellEnd"/>
      <w:r w:rsidRPr="000B2A0C">
        <w:rPr>
          <w:i/>
          <w:lang w:val="fr-BE"/>
        </w:rPr>
        <w:t xml:space="preserve"> et </w:t>
      </w:r>
      <w:proofErr w:type="spellStart"/>
      <w:r w:rsidRPr="000B2A0C">
        <w:rPr>
          <w:i/>
          <w:lang w:val="fr-BE"/>
        </w:rPr>
        <w:t>Jodo</w:t>
      </w:r>
      <w:proofErr w:type="spellEnd"/>
      <w:r w:rsidRPr="000B2A0C">
        <w:rPr>
          <w:i/>
          <w:lang w:val="fr-BE"/>
        </w:rPr>
        <w:t>) sera élu par le CA, un r</w:t>
      </w:r>
      <w:r w:rsidR="00B822F9">
        <w:rPr>
          <w:i/>
          <w:lang w:val="fr-BE"/>
        </w:rPr>
        <w:t>esponsable administratif déno</w:t>
      </w:r>
      <w:r w:rsidR="002722D6">
        <w:rPr>
          <w:i/>
          <w:lang w:val="fr-BE"/>
        </w:rPr>
        <w:t>m</w:t>
      </w:r>
      <w:r w:rsidR="00B822F9">
        <w:rPr>
          <w:i/>
          <w:lang w:val="fr-BE"/>
        </w:rPr>
        <w:t>mé</w:t>
      </w:r>
      <w:r w:rsidRPr="000B2A0C">
        <w:rPr>
          <w:i/>
          <w:lang w:val="fr-BE"/>
        </w:rPr>
        <w:t xml:space="preserve"> « manager ». Il sera chargé de veiller à ce que le groupe respecte les lignes de conduites et la gestion du budget mis à disposition par l’AG. Il distribue  toute information utile aux compétiteurs concernés. Il sera l’interlocuteur principal entre les compétiteurs et le CA.</w:t>
      </w:r>
    </w:p>
    <w:p w:rsidR="00C227DC" w:rsidRPr="00752920" w:rsidRDefault="0009139B" w:rsidP="007C05B5">
      <w:pPr>
        <w:ind w:left="708"/>
        <w:rPr>
          <w:i/>
          <w:color w:val="4472C4"/>
        </w:rPr>
      </w:pPr>
      <w:r w:rsidRPr="00752920">
        <w:rPr>
          <w:i/>
          <w:color w:val="4472C4"/>
        </w:rPr>
        <w:t xml:space="preserve">De Raad van Bestuur wijst een persoon aan die administratief verantwoordelijk is, genoemd ‘manager’, per Nationale ploeg (Kendo, </w:t>
      </w:r>
      <w:proofErr w:type="spellStart"/>
      <w:r w:rsidRPr="00752920">
        <w:rPr>
          <w:i/>
          <w:color w:val="4472C4"/>
        </w:rPr>
        <w:t>Iaido</w:t>
      </w:r>
      <w:proofErr w:type="spellEnd"/>
      <w:r w:rsidRPr="00752920">
        <w:rPr>
          <w:i/>
          <w:color w:val="4472C4"/>
        </w:rPr>
        <w:t xml:space="preserve"> en </w:t>
      </w:r>
      <w:proofErr w:type="spellStart"/>
      <w:r w:rsidRPr="00752920">
        <w:rPr>
          <w:i/>
          <w:color w:val="4472C4"/>
        </w:rPr>
        <w:t>Jodo</w:t>
      </w:r>
      <w:proofErr w:type="spellEnd"/>
      <w:r w:rsidRPr="00752920">
        <w:rPr>
          <w:i/>
          <w:color w:val="4472C4"/>
        </w:rPr>
        <w:t>). De manager waakt erover dat de groep de uitgetekende gedragslijnen respecteert en dat het budget dat de Algemene Vergadering vrijgeeft niet overschreden wordt. Hij geeft alle nuttige informatie door aan de betrokken deelnemers aan de kampioenschappen. Hij is de hoofdgesprekspartner tussen enerzijds de kampioenschapsdeelnemers en anderzijds de Raad van Bestuur.</w:t>
      </w:r>
    </w:p>
    <w:p w:rsidR="0009139B" w:rsidRDefault="0009139B" w:rsidP="00CC5304">
      <w:pPr>
        <w:numPr>
          <w:ilvl w:val="0"/>
          <w:numId w:val="11"/>
        </w:numPr>
        <w:rPr>
          <w:i/>
          <w:lang w:val="fr-BE"/>
        </w:rPr>
      </w:pPr>
      <w:r w:rsidRPr="000B2A0C">
        <w:rPr>
          <w:i/>
          <w:lang w:val="fr-BE"/>
        </w:rPr>
        <w:t>Le coach rendra compte de sa mission et des progrès de l’équipe à l’AG ABKF ainsi qu’aux Comités techniques des deux fédérations sources. Il en ira de même pour le manager.</w:t>
      </w:r>
    </w:p>
    <w:p w:rsidR="0009139B" w:rsidRDefault="0009139B" w:rsidP="007C05B5">
      <w:pPr>
        <w:ind w:left="708"/>
        <w:rPr>
          <w:i/>
          <w:color w:val="4472C4"/>
        </w:rPr>
      </w:pPr>
      <w:r w:rsidRPr="00752920">
        <w:rPr>
          <w:i/>
          <w:color w:val="4472C4"/>
        </w:rPr>
        <w:t>De coach brengt verslag uit van zijn opdracht en van de vorderingen van de ploeg aan de leden van de Algemene Vergadering van de ABKF en aan de Technische comités van beide hoofdfederaties. Hetzelfde geldt voor de manager.</w:t>
      </w:r>
    </w:p>
    <w:p w:rsidR="00C227DC" w:rsidRPr="00752920" w:rsidRDefault="00C227DC" w:rsidP="005A1784">
      <w:pPr>
        <w:ind w:left="360"/>
        <w:rPr>
          <w:i/>
          <w:color w:val="4472C4"/>
        </w:rPr>
      </w:pPr>
    </w:p>
    <w:p w:rsidR="0009139B" w:rsidRDefault="0009139B" w:rsidP="0009139B">
      <w:pPr>
        <w:ind w:left="708" w:hanging="708"/>
        <w:rPr>
          <w:i/>
          <w:u w:val="single"/>
          <w:lang w:val="fr-BE"/>
        </w:rPr>
      </w:pPr>
      <w:r w:rsidRPr="005A1784">
        <w:rPr>
          <w:i/>
          <w:u w:val="single"/>
          <w:lang w:val="fr-BE"/>
        </w:rPr>
        <w:t>2</w:t>
      </w:r>
      <w:r w:rsidR="005A1784" w:rsidRPr="005A1784">
        <w:rPr>
          <w:i/>
          <w:u w:val="single"/>
          <w:lang w:val="fr-BE"/>
        </w:rPr>
        <w:t>.</w:t>
      </w:r>
      <w:r w:rsidRPr="005A1784">
        <w:rPr>
          <w:i/>
          <w:u w:val="single"/>
          <w:lang w:val="fr-BE"/>
        </w:rPr>
        <w:t xml:space="preserve"> Correspondant Technique</w:t>
      </w:r>
    </w:p>
    <w:p w:rsidR="0009139B" w:rsidRDefault="0009139B" w:rsidP="00CC5304">
      <w:pPr>
        <w:numPr>
          <w:ilvl w:val="0"/>
          <w:numId w:val="12"/>
        </w:numPr>
        <w:rPr>
          <w:i/>
          <w:lang w:val="fr-BE"/>
        </w:rPr>
      </w:pPr>
      <w:r w:rsidRPr="000B2A0C">
        <w:rPr>
          <w:i/>
          <w:lang w:val="fr-BE"/>
        </w:rPr>
        <w:t xml:space="preserve">Par discipline technique (Kendo, </w:t>
      </w:r>
      <w:proofErr w:type="spellStart"/>
      <w:r w:rsidRPr="000B2A0C">
        <w:rPr>
          <w:i/>
          <w:lang w:val="fr-BE"/>
        </w:rPr>
        <w:t>Iaido</w:t>
      </w:r>
      <w:proofErr w:type="spellEnd"/>
      <w:r w:rsidRPr="000B2A0C">
        <w:rPr>
          <w:i/>
          <w:lang w:val="fr-BE"/>
        </w:rPr>
        <w:t xml:space="preserve"> &amp; </w:t>
      </w:r>
      <w:proofErr w:type="spellStart"/>
      <w:r w:rsidRPr="000B2A0C">
        <w:rPr>
          <w:i/>
          <w:lang w:val="fr-BE"/>
        </w:rPr>
        <w:t>Jodo</w:t>
      </w:r>
      <w:proofErr w:type="spellEnd"/>
      <w:r w:rsidRPr="000B2A0C">
        <w:rPr>
          <w:i/>
          <w:lang w:val="fr-BE"/>
        </w:rPr>
        <w:t>) sera désigné par l’AG un responsable technique dénommé « correspondant technique ». Il sera en charge de la communication technique avec les institutions techniques des fédérations sources (BKR &amp; VKIJF) et internationales (EKF &amp; FIK). Il veillera au bon déroulement technique des Championnats de Belgique et examens organisés par l’ABKF. Il soumettra au Président, la liste de personnes qualifiées pour l’arbitrage &amp; jury d’examen.</w:t>
      </w:r>
    </w:p>
    <w:p w:rsidR="00C227DC" w:rsidRDefault="0009139B" w:rsidP="007C05B5">
      <w:pPr>
        <w:ind w:left="708"/>
        <w:rPr>
          <w:i/>
          <w:color w:val="4472C4"/>
        </w:rPr>
      </w:pPr>
      <w:r w:rsidRPr="00121607">
        <w:rPr>
          <w:i/>
          <w:color w:val="4472C4"/>
        </w:rPr>
        <w:t xml:space="preserve">De </w:t>
      </w:r>
      <w:r>
        <w:rPr>
          <w:i/>
          <w:color w:val="4472C4"/>
        </w:rPr>
        <w:t>leden van de Algemene Vergadering wijzen</w:t>
      </w:r>
      <w:r w:rsidRPr="00121607">
        <w:rPr>
          <w:i/>
          <w:color w:val="4472C4"/>
        </w:rPr>
        <w:t xml:space="preserve"> een persoon </w:t>
      </w:r>
      <w:r>
        <w:rPr>
          <w:i/>
          <w:color w:val="4472C4"/>
        </w:rPr>
        <w:t xml:space="preserve">aan </w:t>
      </w:r>
      <w:r w:rsidRPr="00121607">
        <w:rPr>
          <w:i/>
          <w:color w:val="4472C4"/>
        </w:rPr>
        <w:t xml:space="preserve">die </w:t>
      </w:r>
      <w:r>
        <w:rPr>
          <w:i/>
          <w:color w:val="4472C4"/>
        </w:rPr>
        <w:t>technisch</w:t>
      </w:r>
      <w:r w:rsidRPr="00121607">
        <w:rPr>
          <w:i/>
          <w:color w:val="4472C4"/>
        </w:rPr>
        <w:t xml:space="preserve"> verantwoordelijk is, genoemd ‘</w:t>
      </w:r>
      <w:r>
        <w:rPr>
          <w:i/>
          <w:color w:val="4472C4"/>
        </w:rPr>
        <w:t>technisch adviseur</w:t>
      </w:r>
      <w:r w:rsidRPr="00121607">
        <w:rPr>
          <w:i/>
          <w:color w:val="4472C4"/>
        </w:rPr>
        <w:t>’</w:t>
      </w:r>
      <w:r>
        <w:rPr>
          <w:i/>
          <w:color w:val="4472C4"/>
        </w:rPr>
        <w:t xml:space="preserve">, </w:t>
      </w:r>
      <w:r w:rsidRPr="00121607">
        <w:rPr>
          <w:i/>
          <w:color w:val="4472C4"/>
        </w:rPr>
        <w:t xml:space="preserve">per </w:t>
      </w:r>
      <w:r>
        <w:rPr>
          <w:i/>
          <w:color w:val="4472C4"/>
        </w:rPr>
        <w:t>technische discipline</w:t>
      </w:r>
      <w:r w:rsidRPr="00121607">
        <w:rPr>
          <w:i/>
          <w:color w:val="4472C4"/>
        </w:rPr>
        <w:t xml:space="preserve"> (Kendo, </w:t>
      </w:r>
      <w:proofErr w:type="spellStart"/>
      <w:r w:rsidRPr="00121607">
        <w:rPr>
          <w:i/>
          <w:color w:val="4472C4"/>
        </w:rPr>
        <w:t>Iaido</w:t>
      </w:r>
      <w:proofErr w:type="spellEnd"/>
      <w:r w:rsidRPr="00121607">
        <w:rPr>
          <w:i/>
          <w:color w:val="4472C4"/>
        </w:rPr>
        <w:t xml:space="preserve"> en </w:t>
      </w:r>
      <w:proofErr w:type="spellStart"/>
      <w:r w:rsidRPr="00121607">
        <w:rPr>
          <w:i/>
          <w:color w:val="4472C4"/>
        </w:rPr>
        <w:t>Jodo</w:t>
      </w:r>
      <w:proofErr w:type="spellEnd"/>
      <w:r w:rsidRPr="00121607">
        <w:rPr>
          <w:i/>
          <w:color w:val="4472C4"/>
        </w:rPr>
        <w:t>).</w:t>
      </w:r>
      <w:r>
        <w:rPr>
          <w:i/>
          <w:color w:val="4472C4"/>
        </w:rPr>
        <w:t xml:space="preserve"> Hij staat in voor de communicatie van technische aard met de technische organen van beide nationale hoofdfederaties (BKR &amp; VKIJF) en met die van de internationale federaties (EKF &amp; FIK). Hij waakt over het goede verloop van de technische voorschriften tijdens Belgische kampioenschappen en tijdens examens die door de ABKF georganiseerd worden. Hij legt de lijst van geschikte personen voor de arbitrage en voor de examenjury voor aan de Voorzitter.</w:t>
      </w:r>
    </w:p>
    <w:p w:rsidR="0009139B" w:rsidRPr="00121607" w:rsidRDefault="0009139B" w:rsidP="005F746A">
      <w:pPr>
        <w:ind w:left="360"/>
        <w:rPr>
          <w:i/>
        </w:rPr>
      </w:pPr>
      <w:r>
        <w:rPr>
          <w:i/>
          <w:color w:val="4472C4"/>
        </w:rPr>
        <w:t xml:space="preserve">  </w:t>
      </w:r>
    </w:p>
    <w:p w:rsidR="0009139B" w:rsidRPr="000B2A0C" w:rsidRDefault="0009139B" w:rsidP="0009139B">
      <w:pPr>
        <w:ind w:left="708" w:hanging="708"/>
        <w:rPr>
          <w:i/>
          <w:lang w:val="fr-BE"/>
        </w:rPr>
      </w:pPr>
      <w:r w:rsidRPr="00C227DC">
        <w:rPr>
          <w:i/>
          <w:u w:val="single"/>
          <w:lang w:val="fr-BE"/>
        </w:rPr>
        <w:t>3</w:t>
      </w:r>
      <w:r w:rsidR="00C227DC" w:rsidRPr="00C227DC">
        <w:rPr>
          <w:i/>
          <w:u w:val="single"/>
          <w:lang w:val="fr-BE"/>
        </w:rPr>
        <w:t>.</w:t>
      </w:r>
      <w:r w:rsidRPr="00C227DC">
        <w:rPr>
          <w:i/>
          <w:u w:val="single"/>
          <w:lang w:val="fr-BE"/>
        </w:rPr>
        <w:t xml:space="preserve"> Event Manager.</w:t>
      </w:r>
    </w:p>
    <w:p w:rsidR="0009139B" w:rsidRDefault="0009139B" w:rsidP="007C05B5">
      <w:pPr>
        <w:numPr>
          <w:ilvl w:val="0"/>
          <w:numId w:val="13"/>
        </w:numPr>
        <w:ind w:left="720"/>
        <w:rPr>
          <w:i/>
          <w:lang w:val="fr-BE"/>
        </w:rPr>
      </w:pPr>
      <w:r w:rsidRPr="000B2A0C">
        <w:rPr>
          <w:i/>
          <w:lang w:val="fr-BE"/>
        </w:rPr>
        <w:t xml:space="preserve">Pour tout stage dénommé « ABKF », le CA délèguera à une personne dénommée « Event Manager » l’organisation de toute la partie pratique (locations de salles, hébergement, repas, </w:t>
      </w:r>
      <w:proofErr w:type="spellStart"/>
      <w:r w:rsidRPr="000B2A0C">
        <w:rPr>
          <w:i/>
          <w:lang w:val="fr-BE"/>
        </w:rPr>
        <w:t>etc</w:t>
      </w:r>
      <w:proofErr w:type="spellEnd"/>
      <w:r w:rsidRPr="000B2A0C">
        <w:rPr>
          <w:i/>
          <w:lang w:val="fr-BE"/>
        </w:rPr>
        <w:t>) selon les directives et d</w:t>
      </w:r>
      <w:r w:rsidR="00B822F9">
        <w:rPr>
          <w:i/>
          <w:lang w:val="fr-BE"/>
        </w:rPr>
        <w:t>écisions prises par l’AG précéda</w:t>
      </w:r>
      <w:r w:rsidRPr="000B2A0C">
        <w:rPr>
          <w:i/>
          <w:lang w:val="fr-BE"/>
        </w:rPr>
        <w:t xml:space="preserve">nt l’événement. </w:t>
      </w:r>
    </w:p>
    <w:p w:rsidR="00C227DC" w:rsidRDefault="0009139B" w:rsidP="007C05B5">
      <w:pPr>
        <w:ind w:left="720"/>
        <w:rPr>
          <w:i/>
          <w:color w:val="4472C4"/>
        </w:rPr>
      </w:pPr>
      <w:r w:rsidRPr="00752920">
        <w:rPr>
          <w:i/>
          <w:color w:val="4472C4"/>
        </w:rPr>
        <w:t>Voor elke stage, genoemd ‘ABKF-stage’, machtigt de Raad van Bestuur een ‘Event Manager’ die het praktische deel van de organisatie voor zijn rekening neemt (verhuur zalen, verblijf, maaltijden, enz.) rekening houdend met de richtlijnen en de beslissingen die de Algemene Vergadering genomen heeft vóór het evenement.</w:t>
      </w:r>
    </w:p>
    <w:p w:rsidR="005F746A" w:rsidRDefault="005F746A" w:rsidP="005F746A">
      <w:pPr>
        <w:ind w:left="360"/>
        <w:rPr>
          <w:i/>
          <w:color w:val="4472C4"/>
        </w:rPr>
      </w:pPr>
    </w:p>
    <w:p w:rsidR="0009139B" w:rsidRPr="000B2A0C" w:rsidRDefault="0009139B" w:rsidP="0009139B">
      <w:pPr>
        <w:ind w:left="708" w:hanging="708"/>
        <w:rPr>
          <w:i/>
          <w:lang w:val="fr-BE"/>
        </w:rPr>
      </w:pPr>
      <w:r w:rsidRPr="00C227DC">
        <w:rPr>
          <w:i/>
          <w:u w:val="single"/>
          <w:lang w:val="fr-BE"/>
        </w:rPr>
        <w:t>4</w:t>
      </w:r>
      <w:r w:rsidR="00C227DC" w:rsidRPr="00C227DC">
        <w:rPr>
          <w:i/>
          <w:u w:val="single"/>
          <w:lang w:val="fr-BE"/>
        </w:rPr>
        <w:t>.</w:t>
      </w:r>
      <w:r w:rsidRPr="00C227DC">
        <w:rPr>
          <w:i/>
          <w:u w:val="single"/>
          <w:lang w:val="fr-BE"/>
        </w:rPr>
        <w:t xml:space="preserve"> Webmast</w:t>
      </w:r>
      <w:r w:rsidR="00C227DC" w:rsidRPr="00C227DC">
        <w:rPr>
          <w:i/>
          <w:u w:val="single"/>
          <w:lang w:val="fr-BE"/>
        </w:rPr>
        <w:t xml:space="preserve">er- Web </w:t>
      </w:r>
      <w:proofErr w:type="spellStart"/>
      <w:r w:rsidR="00C227DC" w:rsidRPr="00C227DC">
        <w:rPr>
          <w:i/>
          <w:u w:val="single"/>
          <w:lang w:val="fr-BE"/>
        </w:rPr>
        <w:t>verantwoordelijke</w:t>
      </w:r>
      <w:proofErr w:type="spellEnd"/>
    </w:p>
    <w:p w:rsidR="0009139B" w:rsidRDefault="0009139B" w:rsidP="007C05B5">
      <w:pPr>
        <w:numPr>
          <w:ilvl w:val="0"/>
          <w:numId w:val="14"/>
        </w:numPr>
        <w:ind w:left="720"/>
        <w:rPr>
          <w:i/>
          <w:lang w:val="fr-BE"/>
        </w:rPr>
      </w:pPr>
      <w:r w:rsidRPr="000B2A0C">
        <w:rPr>
          <w:i/>
          <w:lang w:val="fr-BE"/>
        </w:rPr>
        <w:t xml:space="preserve">Communication Internet. Le CA proposera à l’AG une ou plusieurs personnes chargées de réaliser et </w:t>
      </w:r>
      <w:r w:rsidR="00960F86">
        <w:rPr>
          <w:i/>
          <w:lang w:val="fr-BE"/>
        </w:rPr>
        <w:t>d’</w:t>
      </w:r>
      <w:r w:rsidRPr="000B2A0C">
        <w:rPr>
          <w:i/>
          <w:lang w:val="fr-BE"/>
        </w:rPr>
        <w:t>entretenir un site fédéral. Ces personnes seront désignées comme « webmaster ». Elles proposeront un site continuellement à jour suivant les technologies du moment dans les limites des possibilités financières de la fédération.</w:t>
      </w:r>
    </w:p>
    <w:p w:rsidR="00C227DC" w:rsidRPr="00B63516" w:rsidRDefault="0009139B" w:rsidP="007C05B5">
      <w:pPr>
        <w:ind w:left="720"/>
        <w:rPr>
          <w:i/>
          <w:color w:val="4472C4"/>
        </w:rPr>
      </w:pPr>
      <w:r w:rsidRPr="00B63516">
        <w:rPr>
          <w:i/>
          <w:color w:val="4472C4"/>
        </w:rPr>
        <w:t xml:space="preserve">Wat de internetcommunicatie betreft, duidt de Raad van Bestuur één of meerdere personen </w:t>
      </w:r>
      <w:r>
        <w:rPr>
          <w:i/>
          <w:color w:val="4472C4"/>
        </w:rPr>
        <w:t xml:space="preserve">aan </w:t>
      </w:r>
      <w:r w:rsidRPr="00B63516">
        <w:rPr>
          <w:i/>
          <w:color w:val="4472C4"/>
        </w:rPr>
        <w:t>die tot taak hebben een federale website te ontwikkelen en bij te houden. Die personen worden als “webmaster” aangeduid. Ze zorgen voor een site die continu up-to-date is dankzij de hedendaagse technologieën voor zover de financiële middelen van de federatie het toestaan.</w:t>
      </w:r>
    </w:p>
    <w:p w:rsidR="0009139B" w:rsidRPr="000672CB" w:rsidRDefault="0009139B" w:rsidP="0009139B">
      <w:pPr>
        <w:ind w:left="708" w:hanging="708"/>
        <w:rPr>
          <w:i/>
        </w:rPr>
      </w:pPr>
    </w:p>
    <w:p w:rsidR="0009139B" w:rsidRPr="000B2A0C" w:rsidRDefault="0009139B" w:rsidP="0009139B">
      <w:pPr>
        <w:ind w:left="708" w:hanging="708"/>
        <w:rPr>
          <w:i/>
          <w:lang w:val="fr-BE"/>
        </w:rPr>
      </w:pPr>
      <w:r w:rsidRPr="00C227DC">
        <w:rPr>
          <w:i/>
          <w:u w:val="single"/>
          <w:lang w:val="fr-BE"/>
        </w:rPr>
        <w:t xml:space="preserve">5 </w:t>
      </w:r>
      <w:r w:rsidR="00C227DC" w:rsidRPr="00C227DC">
        <w:rPr>
          <w:i/>
          <w:u w:val="single"/>
          <w:lang w:val="fr-BE"/>
        </w:rPr>
        <w:t>.</w:t>
      </w:r>
      <w:proofErr w:type="spellStart"/>
      <w:r w:rsidRPr="00C227DC">
        <w:rPr>
          <w:i/>
          <w:u w:val="single"/>
          <w:lang w:val="fr-BE"/>
        </w:rPr>
        <w:t>Anti-Doping</w:t>
      </w:r>
      <w:proofErr w:type="spellEnd"/>
      <w:r w:rsidRPr="00C227DC">
        <w:rPr>
          <w:i/>
          <w:u w:val="single"/>
          <w:lang w:val="fr-BE"/>
        </w:rPr>
        <w:t xml:space="preserve"> </w:t>
      </w:r>
      <w:proofErr w:type="spellStart"/>
      <w:r w:rsidRPr="00C227DC">
        <w:rPr>
          <w:i/>
          <w:u w:val="single"/>
          <w:lang w:val="fr-BE"/>
        </w:rPr>
        <w:t>Officer</w:t>
      </w:r>
      <w:proofErr w:type="spellEnd"/>
      <w:r w:rsidRPr="00C227DC">
        <w:rPr>
          <w:i/>
          <w:u w:val="single"/>
          <w:lang w:val="fr-BE"/>
        </w:rPr>
        <w:t>.</w:t>
      </w:r>
      <w:r w:rsidR="00C227DC" w:rsidRPr="00C227DC">
        <w:rPr>
          <w:i/>
          <w:u w:val="single"/>
          <w:lang w:val="fr-BE"/>
        </w:rPr>
        <w:t xml:space="preserve">-Anti Doping </w:t>
      </w:r>
      <w:proofErr w:type="spellStart"/>
      <w:r w:rsidR="00C227DC" w:rsidRPr="00C227DC">
        <w:rPr>
          <w:i/>
          <w:u w:val="single"/>
          <w:lang w:val="fr-BE"/>
        </w:rPr>
        <w:t>verantwoordelijke</w:t>
      </w:r>
      <w:proofErr w:type="spellEnd"/>
    </w:p>
    <w:p w:rsidR="0009139B" w:rsidRDefault="0009139B" w:rsidP="00E47BA2">
      <w:pPr>
        <w:numPr>
          <w:ilvl w:val="0"/>
          <w:numId w:val="15"/>
        </w:numPr>
        <w:ind w:left="720"/>
        <w:rPr>
          <w:i/>
          <w:lang w:val="fr-BE"/>
        </w:rPr>
      </w:pPr>
      <w:r w:rsidRPr="000B2A0C">
        <w:rPr>
          <w:i/>
          <w:lang w:val="fr-BE"/>
        </w:rPr>
        <w:t xml:space="preserve">Un « Anti Doping </w:t>
      </w:r>
      <w:proofErr w:type="spellStart"/>
      <w:r w:rsidRPr="000B2A0C">
        <w:rPr>
          <w:i/>
          <w:lang w:val="fr-BE"/>
        </w:rPr>
        <w:t>Officer</w:t>
      </w:r>
      <w:proofErr w:type="spellEnd"/>
      <w:r w:rsidRPr="000B2A0C">
        <w:rPr>
          <w:i/>
          <w:lang w:val="fr-BE"/>
        </w:rPr>
        <w:t> » sera désigné par l’AG. Il se chargera de la correspondance avec les instances EKF/FIK en charge de cette problématique. Il informera les membres des dispositions à prendre.</w:t>
      </w:r>
    </w:p>
    <w:p w:rsidR="0009139B" w:rsidRPr="00EC2368" w:rsidRDefault="0009139B" w:rsidP="00E47BA2">
      <w:pPr>
        <w:ind w:left="720"/>
        <w:rPr>
          <w:i/>
          <w:color w:val="4472C4" w:themeColor="accent1"/>
        </w:rPr>
      </w:pPr>
      <w:r w:rsidRPr="00EC2368">
        <w:rPr>
          <w:i/>
          <w:color w:val="4472C4" w:themeColor="accent1"/>
        </w:rPr>
        <w:t xml:space="preserve">De Algemene Vergadering wijst een </w:t>
      </w:r>
      <w:r>
        <w:rPr>
          <w:i/>
          <w:color w:val="4472C4" w:themeColor="accent1"/>
        </w:rPr>
        <w:t>‘</w:t>
      </w:r>
      <w:r w:rsidRPr="00EC2368">
        <w:rPr>
          <w:i/>
          <w:color w:val="4472C4" w:themeColor="accent1"/>
        </w:rPr>
        <w:t>Antidoping-</w:t>
      </w:r>
      <w:proofErr w:type="spellStart"/>
      <w:r w:rsidRPr="00EC2368">
        <w:rPr>
          <w:i/>
          <w:color w:val="4472C4" w:themeColor="accent1"/>
        </w:rPr>
        <w:t>officer</w:t>
      </w:r>
      <w:proofErr w:type="spellEnd"/>
      <w:r>
        <w:rPr>
          <w:i/>
          <w:color w:val="4472C4" w:themeColor="accent1"/>
        </w:rPr>
        <w:t>’</w:t>
      </w:r>
      <w:r w:rsidRPr="00EC2368">
        <w:rPr>
          <w:i/>
          <w:color w:val="4472C4" w:themeColor="accent1"/>
        </w:rPr>
        <w:t xml:space="preserve"> aan die tot taak heeft als communicatieschakel te fungeren met de EKF en de FIK in verband met de dopingproblematiek. Hij informeert de leden over de te nemen maatregelen hieromtrent.</w:t>
      </w:r>
      <w:r w:rsidRPr="00EC2368">
        <w:rPr>
          <w:i/>
          <w:color w:val="4472C4" w:themeColor="accent1"/>
        </w:rPr>
        <w:tab/>
      </w:r>
    </w:p>
    <w:p w:rsidR="003F1565" w:rsidRPr="00A16C3B" w:rsidRDefault="003F1565">
      <w:pPr>
        <w:spacing w:after="160" w:line="259" w:lineRule="auto"/>
      </w:pPr>
      <w:r w:rsidRPr="00A16C3B">
        <w:br w:type="page"/>
      </w:r>
    </w:p>
    <w:p w:rsidR="003F1565" w:rsidRPr="00C227DC" w:rsidRDefault="003F1565" w:rsidP="003F1565">
      <w:pPr>
        <w:ind w:left="708" w:hanging="708"/>
        <w:rPr>
          <w:b/>
          <w:i/>
          <w:color w:val="4472C4"/>
          <w:u w:val="single"/>
          <w:lang w:val="fr-BE"/>
        </w:rPr>
      </w:pPr>
      <w:r w:rsidRPr="00C227DC">
        <w:rPr>
          <w:b/>
          <w:i/>
          <w:u w:val="single"/>
          <w:lang w:val="fr-BE"/>
        </w:rPr>
        <w:lastRenderedPageBreak/>
        <w:t>Art. 7.  Quote-part des fédérations source</w:t>
      </w:r>
      <w:r w:rsidR="00960F86" w:rsidRPr="00C227DC">
        <w:rPr>
          <w:b/>
          <w:i/>
          <w:u w:val="single"/>
          <w:lang w:val="fr-BE"/>
        </w:rPr>
        <w:t>s</w:t>
      </w:r>
      <w:r w:rsidRPr="00C227DC">
        <w:rPr>
          <w:b/>
          <w:i/>
          <w:u w:val="single"/>
          <w:lang w:val="fr-BE"/>
        </w:rPr>
        <w:t xml:space="preserve"> (BKR et VKIJF)</w:t>
      </w:r>
      <w:r w:rsidR="005F746A">
        <w:rPr>
          <w:b/>
          <w:i/>
          <w:u w:val="single"/>
          <w:lang w:val="fr-BE"/>
        </w:rPr>
        <w:t xml:space="preserve"> - </w:t>
      </w:r>
      <w:proofErr w:type="spellStart"/>
      <w:r w:rsidRPr="00C227DC">
        <w:rPr>
          <w:b/>
          <w:i/>
          <w:color w:val="4472C4"/>
          <w:u w:val="single"/>
          <w:lang w:val="fr-BE"/>
        </w:rPr>
        <w:t>Bijdrage</w:t>
      </w:r>
      <w:proofErr w:type="spellEnd"/>
      <w:r w:rsidRPr="00C227DC">
        <w:rPr>
          <w:b/>
          <w:i/>
          <w:color w:val="4472C4"/>
          <w:u w:val="single"/>
          <w:lang w:val="fr-BE"/>
        </w:rPr>
        <w:t xml:space="preserve"> van de </w:t>
      </w:r>
      <w:proofErr w:type="spellStart"/>
      <w:r w:rsidRPr="00C227DC">
        <w:rPr>
          <w:b/>
          <w:i/>
          <w:color w:val="4472C4"/>
          <w:u w:val="single"/>
          <w:lang w:val="fr-BE"/>
        </w:rPr>
        <w:t>hoofdfederaties</w:t>
      </w:r>
      <w:proofErr w:type="spellEnd"/>
      <w:r w:rsidRPr="00C227DC">
        <w:rPr>
          <w:b/>
          <w:i/>
          <w:color w:val="4472C4"/>
          <w:u w:val="single"/>
          <w:lang w:val="fr-BE"/>
        </w:rPr>
        <w:t xml:space="preserve"> (BKR en VKIJF)</w:t>
      </w:r>
    </w:p>
    <w:p w:rsidR="003F1565" w:rsidRPr="00AB2125" w:rsidRDefault="003F1565" w:rsidP="003F1565">
      <w:pPr>
        <w:ind w:left="708" w:hanging="708"/>
        <w:rPr>
          <w:i/>
          <w:color w:val="4472C4"/>
          <w:lang w:val="fr-BE"/>
        </w:rPr>
      </w:pPr>
    </w:p>
    <w:p w:rsidR="003F1565" w:rsidRPr="00C227DC" w:rsidRDefault="003F1565" w:rsidP="00CC5304">
      <w:pPr>
        <w:pStyle w:val="Lijstalinea"/>
        <w:numPr>
          <w:ilvl w:val="0"/>
          <w:numId w:val="16"/>
        </w:numPr>
        <w:rPr>
          <w:i/>
          <w:lang w:val="fr-BE"/>
        </w:rPr>
      </w:pPr>
      <w:r w:rsidRPr="00C227DC">
        <w:rPr>
          <w:i/>
          <w:lang w:val="fr-BE"/>
        </w:rPr>
        <w:t>Les fédérations source</w:t>
      </w:r>
      <w:r w:rsidR="00960F86" w:rsidRPr="00C227DC">
        <w:rPr>
          <w:i/>
          <w:lang w:val="fr-BE"/>
        </w:rPr>
        <w:t>s</w:t>
      </w:r>
      <w:r w:rsidRPr="00C227DC">
        <w:rPr>
          <w:i/>
          <w:lang w:val="fr-BE"/>
        </w:rPr>
        <w:t xml:space="preserve"> (BKR et VKIJF) sont tenues d'acquitter le montant fixé par l’AG en Septembre de chaque année. </w:t>
      </w:r>
    </w:p>
    <w:p w:rsidR="003F1565" w:rsidRPr="00C227DC" w:rsidRDefault="003F1565" w:rsidP="00C227DC">
      <w:pPr>
        <w:pStyle w:val="Lijstalinea"/>
        <w:rPr>
          <w:i/>
          <w:color w:val="4472C4"/>
        </w:rPr>
      </w:pPr>
      <w:r w:rsidRPr="00C227DC">
        <w:rPr>
          <w:i/>
          <w:color w:val="4472C4"/>
        </w:rPr>
        <w:t>Elk jaar in september zijn de hoofdfederaties (BKR en VKIJF) verplicht het bedrag dat door de Algemene Vergadering vastgelegd wordt te betalen.</w:t>
      </w:r>
    </w:p>
    <w:p w:rsidR="003F1565" w:rsidRPr="00C227DC" w:rsidRDefault="003F1565" w:rsidP="00CC5304">
      <w:pPr>
        <w:pStyle w:val="Lijstalinea"/>
        <w:numPr>
          <w:ilvl w:val="0"/>
          <w:numId w:val="16"/>
        </w:numPr>
        <w:rPr>
          <w:i/>
          <w:lang w:val="fr-BE"/>
        </w:rPr>
      </w:pPr>
      <w:r w:rsidRPr="00C227DC">
        <w:rPr>
          <w:i/>
          <w:lang w:val="fr-BE"/>
        </w:rPr>
        <w:t>Le montant de celle-ci est fixé annuellement</w:t>
      </w:r>
      <w:r w:rsidRPr="00C227DC">
        <w:rPr>
          <w:i/>
          <w:color w:val="548DD4"/>
          <w:lang w:val="fr-BE"/>
        </w:rPr>
        <w:t xml:space="preserve">. </w:t>
      </w:r>
      <w:r w:rsidRPr="00C227DC">
        <w:rPr>
          <w:i/>
          <w:lang w:val="fr-BE"/>
        </w:rPr>
        <w:t>Le responsable de la trésorerie de chaque fédération source est tenu de verser ce montant par virement bancaire au compte de l’ABKF dès réception de la demande.</w:t>
      </w:r>
    </w:p>
    <w:p w:rsidR="003F1565" w:rsidRPr="00C227DC" w:rsidRDefault="003F1565" w:rsidP="00C227DC">
      <w:pPr>
        <w:pStyle w:val="Lijstalinea"/>
        <w:rPr>
          <w:i/>
          <w:color w:val="4472C4"/>
        </w:rPr>
      </w:pPr>
      <w:r w:rsidRPr="00C227DC">
        <w:rPr>
          <w:i/>
          <w:color w:val="4472C4"/>
        </w:rPr>
        <w:t xml:space="preserve">Het bedrag van de bijdrage wordt jaarlijks vastgelegd. Zodra de aanvraag tot betaling ontvangen is, is de schatbewaarder van elke hoofdfederatie verplicht om dit bedrag per bankoverschrijving te storten op de rekening van de ABKF. </w:t>
      </w:r>
    </w:p>
    <w:p w:rsidR="003F1565" w:rsidRDefault="003F1565">
      <w:pPr>
        <w:spacing w:after="160" w:line="259" w:lineRule="auto"/>
        <w:rPr>
          <w:i/>
          <w:color w:val="4472C4"/>
        </w:rPr>
      </w:pPr>
      <w:r>
        <w:rPr>
          <w:i/>
          <w:color w:val="4472C4"/>
        </w:rPr>
        <w:br w:type="page"/>
      </w:r>
    </w:p>
    <w:p w:rsidR="003F1565" w:rsidRPr="00AB2125" w:rsidRDefault="003F1565" w:rsidP="003F1565">
      <w:pPr>
        <w:ind w:left="708" w:hanging="708"/>
        <w:rPr>
          <w:i/>
          <w:color w:val="4472C4"/>
        </w:rPr>
      </w:pPr>
    </w:p>
    <w:p w:rsidR="003F1565" w:rsidRPr="00E238C1" w:rsidRDefault="003F1565" w:rsidP="003F1565">
      <w:pPr>
        <w:ind w:left="708" w:hanging="708"/>
        <w:rPr>
          <w:i/>
        </w:rPr>
      </w:pPr>
    </w:p>
    <w:p w:rsidR="003F1565" w:rsidRPr="000A7304" w:rsidRDefault="003F1565" w:rsidP="003F1565">
      <w:pPr>
        <w:ind w:left="708" w:hanging="708"/>
        <w:rPr>
          <w:b/>
          <w:i/>
          <w:u w:val="single"/>
        </w:rPr>
      </w:pPr>
      <w:r w:rsidRPr="005F746A">
        <w:rPr>
          <w:b/>
          <w:i/>
          <w:u w:val="single"/>
          <w:lang w:val="en-GB"/>
        </w:rPr>
        <w:t xml:space="preserve">Art. 8.  Participation de </w:t>
      </w:r>
      <w:proofErr w:type="spellStart"/>
      <w:r w:rsidRPr="005F746A">
        <w:rPr>
          <w:b/>
          <w:i/>
          <w:u w:val="single"/>
          <w:lang w:val="en-GB"/>
        </w:rPr>
        <w:t>membres</w:t>
      </w:r>
      <w:proofErr w:type="spellEnd"/>
      <w:r w:rsidRPr="005F746A">
        <w:rPr>
          <w:b/>
          <w:i/>
          <w:u w:val="single"/>
          <w:lang w:val="en-GB"/>
        </w:rPr>
        <w:t xml:space="preserve"> de </w:t>
      </w:r>
      <w:proofErr w:type="spellStart"/>
      <w:r w:rsidRPr="005F746A">
        <w:rPr>
          <w:b/>
          <w:i/>
          <w:u w:val="single"/>
          <w:lang w:val="en-GB"/>
        </w:rPr>
        <w:t>fédérations</w:t>
      </w:r>
      <w:proofErr w:type="spellEnd"/>
      <w:r w:rsidRPr="005F746A">
        <w:rPr>
          <w:b/>
          <w:i/>
          <w:u w:val="single"/>
          <w:lang w:val="en-GB"/>
        </w:rPr>
        <w:t xml:space="preserve"> source</w:t>
      </w:r>
      <w:r w:rsidR="00960F86" w:rsidRPr="005F746A">
        <w:rPr>
          <w:b/>
          <w:i/>
          <w:u w:val="single"/>
          <w:lang w:val="en-GB"/>
        </w:rPr>
        <w:t>s</w:t>
      </w:r>
      <w:r w:rsidRPr="005F746A">
        <w:rPr>
          <w:b/>
          <w:i/>
          <w:u w:val="single"/>
          <w:lang w:val="en-GB"/>
        </w:rPr>
        <w:t xml:space="preserve"> aux </w:t>
      </w:r>
      <w:proofErr w:type="spellStart"/>
      <w:r w:rsidRPr="005F746A">
        <w:rPr>
          <w:b/>
          <w:i/>
          <w:u w:val="single"/>
          <w:lang w:val="en-GB"/>
        </w:rPr>
        <w:t>activités</w:t>
      </w:r>
      <w:proofErr w:type="spellEnd"/>
      <w:r w:rsidRPr="005F746A">
        <w:rPr>
          <w:b/>
          <w:i/>
          <w:u w:val="single"/>
          <w:lang w:val="en-GB"/>
        </w:rPr>
        <w:t xml:space="preserve"> ABKF et Passages de </w:t>
      </w:r>
      <w:r w:rsidR="00C227DC" w:rsidRPr="005F746A">
        <w:rPr>
          <w:b/>
          <w:i/>
          <w:u w:val="single"/>
          <w:lang w:val="en-GB"/>
        </w:rPr>
        <w:t>grades.</w:t>
      </w:r>
      <w:r w:rsidR="00C227DC" w:rsidRPr="005F746A">
        <w:rPr>
          <w:b/>
          <w:i/>
          <w:u w:val="single"/>
          <w:lang w:val="en-GB"/>
        </w:rPr>
        <w:br/>
      </w:r>
      <w:r w:rsidRPr="000A7304">
        <w:rPr>
          <w:b/>
          <w:i/>
          <w:color w:val="4472C4"/>
          <w:u w:val="single"/>
        </w:rPr>
        <w:t>Deelneming van leden van de hoofdfederaties aan de ABKF-activiteiten en het afleggen van graadexamens</w:t>
      </w:r>
      <w:r w:rsidRPr="000A7304">
        <w:rPr>
          <w:b/>
          <w:i/>
          <w:u w:val="single"/>
        </w:rPr>
        <w:t xml:space="preserve"> </w:t>
      </w:r>
    </w:p>
    <w:p w:rsidR="003F1565" w:rsidRPr="00707FB4" w:rsidRDefault="003F1565" w:rsidP="003F1565">
      <w:pPr>
        <w:ind w:left="708" w:hanging="708"/>
        <w:rPr>
          <w:i/>
        </w:rPr>
      </w:pPr>
    </w:p>
    <w:p w:rsidR="003F1565" w:rsidRPr="000A7304" w:rsidRDefault="003F1565" w:rsidP="00CC5304">
      <w:pPr>
        <w:pStyle w:val="Lijstalinea"/>
        <w:numPr>
          <w:ilvl w:val="0"/>
          <w:numId w:val="17"/>
        </w:numPr>
        <w:rPr>
          <w:i/>
          <w:lang w:val="fr-BE"/>
        </w:rPr>
      </w:pPr>
      <w:r w:rsidRPr="000A7304">
        <w:rPr>
          <w:i/>
          <w:lang w:val="fr-BE"/>
        </w:rPr>
        <w:t>Lors de tout événement ABKF, la présentation d’une licence/assurance en cours de validité du participant pourra être exigée par les organisateurs. Tout participant sera écarté de l’événement s’il ne peut présenter sa licence/assurance en ordre de validité.</w:t>
      </w:r>
    </w:p>
    <w:p w:rsidR="003F1565" w:rsidRPr="000A7304" w:rsidRDefault="003F1565" w:rsidP="000A7304">
      <w:pPr>
        <w:pStyle w:val="Lijstalinea"/>
        <w:rPr>
          <w:i/>
          <w:color w:val="4472C4"/>
        </w:rPr>
      </w:pPr>
      <w:r w:rsidRPr="000A7304">
        <w:rPr>
          <w:i/>
          <w:color w:val="4472C4"/>
        </w:rPr>
        <w:t>Bij elke ABKF-evenement kunnen de organisatoren aan elke deelnemer vragen een geldige licentie/verzekering voor te leggen. Aan elke deelnemer die geen geldige licentie/verzekering kan voorleggen zal de deelname aan het evenement ontzegd worden.</w:t>
      </w:r>
      <w:r w:rsidR="000A7304">
        <w:rPr>
          <w:i/>
          <w:color w:val="4472C4"/>
        </w:rPr>
        <w:br/>
      </w:r>
    </w:p>
    <w:p w:rsidR="003F1565" w:rsidRPr="000A7304" w:rsidRDefault="003F1565" w:rsidP="00CC5304">
      <w:pPr>
        <w:pStyle w:val="Lijstalinea"/>
        <w:numPr>
          <w:ilvl w:val="0"/>
          <w:numId w:val="17"/>
        </w:numPr>
        <w:rPr>
          <w:i/>
          <w:lang w:val="fr-BE"/>
        </w:rPr>
      </w:pPr>
      <w:r w:rsidRPr="000A7304">
        <w:rPr>
          <w:i/>
          <w:lang w:val="fr-BE"/>
        </w:rPr>
        <w:t>Tout candidat à un passage de grade dan tant en Belgique qu’à l’étranger émanant d’une des fédérations source</w:t>
      </w:r>
      <w:r w:rsidR="003B5550" w:rsidRPr="000A7304">
        <w:rPr>
          <w:i/>
          <w:lang w:val="fr-BE"/>
        </w:rPr>
        <w:t>s</w:t>
      </w:r>
      <w:r w:rsidRPr="000A7304">
        <w:rPr>
          <w:i/>
          <w:lang w:val="fr-BE"/>
        </w:rPr>
        <w:t xml:space="preserve"> (BKR ou VKIJF) doit posséder une licence/assurance en cours de validité et obtenir l’autorisation écrite du président ABKF</w:t>
      </w:r>
      <w:r w:rsidRPr="000A7304">
        <w:rPr>
          <w:i/>
          <w:color w:val="FF0000"/>
          <w:lang w:val="fr-BE"/>
        </w:rPr>
        <w:t xml:space="preserve">.  </w:t>
      </w:r>
      <w:r w:rsidRPr="000A7304">
        <w:rPr>
          <w:i/>
          <w:lang w:val="fr-BE"/>
        </w:rPr>
        <w:t xml:space="preserve">Le grade </w:t>
      </w:r>
      <w:proofErr w:type="spellStart"/>
      <w:r w:rsidRPr="000A7304">
        <w:rPr>
          <w:i/>
          <w:lang w:val="fr-BE"/>
        </w:rPr>
        <w:t>ikkyu</w:t>
      </w:r>
      <w:proofErr w:type="spellEnd"/>
      <w:r w:rsidRPr="000A7304">
        <w:rPr>
          <w:i/>
          <w:lang w:val="fr-BE"/>
        </w:rPr>
        <w:t xml:space="preserve"> (1</w:t>
      </w:r>
      <w:r w:rsidRPr="000A7304">
        <w:rPr>
          <w:i/>
          <w:vertAlign w:val="superscript"/>
          <w:lang w:val="fr-BE"/>
        </w:rPr>
        <w:t>er</w:t>
      </w:r>
      <w:r w:rsidRPr="000A7304">
        <w:rPr>
          <w:i/>
          <w:lang w:val="fr-BE"/>
        </w:rPr>
        <w:t xml:space="preserve"> kyu) n’est présentable et valide que s’il a été présenté en Belgique, une dérogation pour les membres BKR &amp; VKIJF résidant pendant plus de 6 mois à l’étranger est possible sur simple demande auprès du Président. Les candidats émanant de fédérations étrangères doivent pouvoir soumettre une autorisation écrite signé</w:t>
      </w:r>
      <w:r w:rsidR="003B5550" w:rsidRPr="000A7304">
        <w:rPr>
          <w:i/>
          <w:lang w:val="fr-BE"/>
        </w:rPr>
        <w:t>e</w:t>
      </w:r>
      <w:r w:rsidRPr="000A7304">
        <w:rPr>
          <w:i/>
          <w:lang w:val="fr-BE"/>
        </w:rPr>
        <w:t xml:space="preserve"> par le président de leur fédération nationale. Au cas où cette règle ne serait pas respectée, l’ABKF se réserve le droit de déclarer l’examen indûment présenté comme non valable. </w:t>
      </w:r>
    </w:p>
    <w:p w:rsidR="003F1565" w:rsidRPr="000A7304" w:rsidRDefault="003F1565" w:rsidP="000A7304">
      <w:pPr>
        <w:pStyle w:val="Lijstalinea"/>
        <w:rPr>
          <w:i/>
          <w:color w:val="4472C4"/>
        </w:rPr>
      </w:pPr>
      <w:r w:rsidRPr="000A7304">
        <w:rPr>
          <w:i/>
          <w:color w:val="4472C4"/>
        </w:rPr>
        <w:t xml:space="preserve">Elke kandidaat die lid is van één van de hoofdfederaties (BKR of VKIJF) en die een dan-examen aflegt in België of in het buitenland moet over een geldige licentie/verzekering beschikken en de schriftelijke toestemming verkrijgen van de Voorzitter van de ABKF om het examen af te leggen. De deelname aan het </w:t>
      </w:r>
      <w:proofErr w:type="spellStart"/>
      <w:r w:rsidRPr="000A7304">
        <w:rPr>
          <w:i/>
          <w:color w:val="4472C4"/>
        </w:rPr>
        <w:t>ikkyu</w:t>
      </w:r>
      <w:proofErr w:type="spellEnd"/>
      <w:r w:rsidRPr="000A7304">
        <w:rPr>
          <w:i/>
          <w:color w:val="4472C4"/>
        </w:rPr>
        <w:t>-graadexamen (1</w:t>
      </w:r>
      <w:r w:rsidRPr="000A7304">
        <w:rPr>
          <w:i/>
          <w:color w:val="4472C4"/>
          <w:vertAlign w:val="superscript"/>
        </w:rPr>
        <w:t>ste</w:t>
      </w:r>
      <w:r w:rsidRPr="000A7304">
        <w:rPr>
          <w:i/>
          <w:color w:val="4472C4"/>
        </w:rPr>
        <w:t xml:space="preserve"> </w:t>
      </w:r>
      <w:proofErr w:type="spellStart"/>
      <w:r w:rsidRPr="000A7304">
        <w:rPr>
          <w:i/>
          <w:color w:val="4472C4"/>
        </w:rPr>
        <w:t>kyu</w:t>
      </w:r>
      <w:proofErr w:type="spellEnd"/>
      <w:r w:rsidRPr="000A7304">
        <w:rPr>
          <w:i/>
          <w:color w:val="4472C4"/>
        </w:rPr>
        <w:t>) daarentegen is alleen maar geldig als het in België afgelegd wordt. Bij eenvoudige aanvraag bij de Voorzitter is een afwijking mogelijk voor leden van de BKR of de VKIJF die gedurende meer dan 6 maand in het buitenland verblijven. Leden van buitenlandse federaties moeten een schriftelijke toestemming kunnen voorleggen die door de Voorzitter van hun nationale federatie ondertekend is. Bij niet naleving van deze regel behoudt de ABKF het recht om het onrechtmatig afgelegd examen nietig te verklaren.</w:t>
      </w:r>
    </w:p>
    <w:p w:rsidR="003F1565" w:rsidRDefault="003F1565">
      <w:pPr>
        <w:spacing w:after="160" w:line="259" w:lineRule="auto"/>
        <w:rPr>
          <w:i/>
          <w:color w:val="4472C4"/>
        </w:rPr>
      </w:pPr>
      <w:r>
        <w:rPr>
          <w:i/>
          <w:color w:val="4472C4"/>
        </w:rPr>
        <w:br w:type="page"/>
      </w:r>
    </w:p>
    <w:p w:rsidR="0034619C" w:rsidRPr="000A7304" w:rsidRDefault="0034619C" w:rsidP="0034619C">
      <w:pPr>
        <w:ind w:left="708" w:hanging="708"/>
        <w:rPr>
          <w:b/>
          <w:i/>
          <w:u w:val="single"/>
        </w:rPr>
      </w:pPr>
      <w:r w:rsidRPr="004E6940">
        <w:rPr>
          <w:b/>
          <w:i/>
          <w:u w:val="single"/>
        </w:rPr>
        <w:lastRenderedPageBreak/>
        <w:t xml:space="preserve">Art. 9. </w:t>
      </w:r>
      <w:r w:rsidRPr="004E6940">
        <w:rPr>
          <w:i/>
          <w:u w:val="single"/>
        </w:rPr>
        <w:t xml:space="preserve"> </w:t>
      </w:r>
      <w:proofErr w:type="spellStart"/>
      <w:r w:rsidRPr="005F746A">
        <w:rPr>
          <w:b/>
          <w:i/>
          <w:u w:val="single"/>
        </w:rPr>
        <w:t>Re</w:t>
      </w:r>
      <w:r w:rsidR="000A7304" w:rsidRPr="005F746A">
        <w:rPr>
          <w:b/>
          <w:i/>
          <w:u w:val="single"/>
        </w:rPr>
        <w:t>sponsabilité</w:t>
      </w:r>
      <w:proofErr w:type="spellEnd"/>
      <w:r w:rsidR="000A7304" w:rsidRPr="005F746A">
        <w:rPr>
          <w:b/>
          <w:i/>
          <w:u w:val="single"/>
        </w:rPr>
        <w:t xml:space="preserve"> en </w:t>
      </w:r>
      <w:proofErr w:type="spellStart"/>
      <w:r w:rsidR="000A7304" w:rsidRPr="005F746A">
        <w:rPr>
          <w:b/>
          <w:i/>
          <w:u w:val="single"/>
        </w:rPr>
        <w:t>cas</w:t>
      </w:r>
      <w:proofErr w:type="spellEnd"/>
      <w:r w:rsidR="000A7304" w:rsidRPr="005F746A">
        <w:rPr>
          <w:b/>
          <w:i/>
          <w:u w:val="single"/>
        </w:rPr>
        <w:t xml:space="preserve"> </w:t>
      </w:r>
      <w:proofErr w:type="spellStart"/>
      <w:r w:rsidR="000A7304" w:rsidRPr="005F746A">
        <w:rPr>
          <w:b/>
          <w:i/>
          <w:u w:val="single"/>
        </w:rPr>
        <w:t>d’accident</w:t>
      </w:r>
      <w:proofErr w:type="spellEnd"/>
      <w:r w:rsidR="005F746A" w:rsidRPr="005F746A">
        <w:rPr>
          <w:b/>
          <w:i/>
          <w:u w:val="single"/>
        </w:rPr>
        <w:t xml:space="preserve"> </w:t>
      </w:r>
      <w:r w:rsidR="000A7304" w:rsidRPr="005F746A">
        <w:rPr>
          <w:b/>
          <w:i/>
          <w:u w:val="single"/>
        </w:rPr>
        <w:t xml:space="preserve">- </w:t>
      </w:r>
      <w:r w:rsidRPr="000A7304">
        <w:rPr>
          <w:b/>
          <w:i/>
          <w:color w:val="4472C4"/>
          <w:u w:val="single"/>
        </w:rPr>
        <w:t>Aansprakelijkheid in geval van ongeval</w:t>
      </w:r>
    </w:p>
    <w:p w:rsidR="0034619C" w:rsidRPr="00F2471F" w:rsidRDefault="0034619C" w:rsidP="0034619C">
      <w:pPr>
        <w:ind w:left="708" w:hanging="708"/>
        <w:rPr>
          <w:i/>
        </w:rPr>
      </w:pPr>
    </w:p>
    <w:p w:rsidR="0034619C" w:rsidRDefault="0034619C" w:rsidP="00CC5304">
      <w:pPr>
        <w:pStyle w:val="Plattetekstinspringen"/>
        <w:numPr>
          <w:ilvl w:val="0"/>
          <w:numId w:val="18"/>
        </w:numPr>
        <w:rPr>
          <w:i/>
          <w:lang w:val="fr-BE"/>
        </w:rPr>
      </w:pPr>
      <w:r w:rsidRPr="000B2A0C">
        <w:rPr>
          <w:i/>
          <w:lang w:val="fr-BE"/>
        </w:rPr>
        <w:t>L’ABKF décline toute responsabilité en cas d'accident individuel. Ses membres sont couverts en responsabilité civile suivant les obligations légales.</w:t>
      </w:r>
    </w:p>
    <w:p w:rsidR="0034619C" w:rsidRPr="00774539" w:rsidRDefault="0034619C" w:rsidP="000A7304">
      <w:pPr>
        <w:pStyle w:val="Plattetekstinspringen"/>
        <w:ind w:left="720" w:firstLine="0"/>
        <w:rPr>
          <w:i/>
          <w:color w:val="FF0000"/>
          <w:szCs w:val="24"/>
          <w:lang w:val="nl-BE"/>
        </w:rPr>
      </w:pPr>
      <w:r w:rsidRPr="005405ED">
        <w:rPr>
          <w:i/>
          <w:color w:val="4472C4"/>
          <w:lang w:val="nl-BE"/>
        </w:rPr>
        <w:t xml:space="preserve">De ABKF wijst elke verantwoordelijkheid af bij individuele ongevallen. Haar leden zijn </w:t>
      </w:r>
      <w:r w:rsidRPr="00A62B47">
        <w:rPr>
          <w:i/>
          <w:color w:val="4472C4"/>
          <w:lang w:val="nl-BE"/>
        </w:rPr>
        <w:t>volgens de wettelijke verplichtingen</w:t>
      </w:r>
      <w:r>
        <w:rPr>
          <w:i/>
          <w:color w:val="4472C4"/>
          <w:lang w:val="nl-BE"/>
        </w:rPr>
        <w:t xml:space="preserve"> </w:t>
      </w:r>
      <w:r w:rsidRPr="005405ED">
        <w:rPr>
          <w:i/>
          <w:color w:val="4472C4"/>
          <w:lang w:val="nl-BE"/>
        </w:rPr>
        <w:t>gedekt door een verzekering burgerlijke aansprakelijkheid.</w:t>
      </w:r>
      <w:r w:rsidR="000A7304">
        <w:rPr>
          <w:i/>
          <w:color w:val="4472C4"/>
          <w:lang w:val="nl-BE"/>
        </w:rPr>
        <w:br/>
      </w:r>
      <w:r w:rsidR="000A7304">
        <w:rPr>
          <w:i/>
          <w:color w:val="4472C4"/>
          <w:lang w:val="nl-BE"/>
        </w:rPr>
        <w:br/>
      </w:r>
      <w:r w:rsidR="000A7304">
        <w:rPr>
          <w:i/>
          <w:color w:val="4472C4"/>
          <w:lang w:val="nl-BE"/>
        </w:rPr>
        <w:br/>
      </w:r>
    </w:p>
    <w:p w:rsidR="0034619C" w:rsidRPr="000A7304" w:rsidRDefault="0034619C" w:rsidP="0034619C">
      <w:pPr>
        <w:ind w:left="708" w:hanging="708"/>
        <w:rPr>
          <w:b/>
          <w:i/>
          <w:u w:val="single"/>
          <w:lang w:val="fr-BE"/>
        </w:rPr>
      </w:pPr>
      <w:r w:rsidRPr="000A7304">
        <w:rPr>
          <w:b/>
          <w:i/>
          <w:color w:val="000000"/>
          <w:szCs w:val="24"/>
          <w:u w:val="single"/>
          <w:lang w:val="fr-BE"/>
        </w:rPr>
        <w:t>Ar</w:t>
      </w:r>
      <w:r w:rsidRPr="000A7304">
        <w:rPr>
          <w:b/>
          <w:i/>
          <w:u w:val="single"/>
          <w:lang w:val="fr-BE"/>
        </w:rPr>
        <w:t>t. 10.  Membres honorifiques</w:t>
      </w:r>
      <w:r w:rsidR="000A7304">
        <w:rPr>
          <w:b/>
          <w:i/>
          <w:u w:val="single"/>
          <w:lang w:val="fr-BE"/>
        </w:rPr>
        <w:t xml:space="preserve"> - </w:t>
      </w:r>
      <w:proofErr w:type="spellStart"/>
      <w:r w:rsidRPr="000A7304">
        <w:rPr>
          <w:b/>
          <w:i/>
          <w:color w:val="4472C4"/>
          <w:u w:val="single"/>
          <w:lang w:val="fr-BE"/>
        </w:rPr>
        <w:t>Ereleden</w:t>
      </w:r>
      <w:proofErr w:type="spellEnd"/>
    </w:p>
    <w:p w:rsidR="0034619C" w:rsidRPr="000B2A0C" w:rsidRDefault="0034619C" w:rsidP="0034619C">
      <w:pPr>
        <w:ind w:left="708" w:hanging="708"/>
        <w:rPr>
          <w:b/>
          <w:i/>
          <w:lang w:val="fr-BE"/>
        </w:rPr>
      </w:pPr>
    </w:p>
    <w:p w:rsidR="0034619C" w:rsidRPr="000A7304" w:rsidRDefault="0034619C" w:rsidP="00CC5304">
      <w:pPr>
        <w:pStyle w:val="Lijstalinea"/>
        <w:numPr>
          <w:ilvl w:val="0"/>
          <w:numId w:val="19"/>
        </w:numPr>
        <w:rPr>
          <w:i/>
          <w:lang w:val="fr-BE"/>
        </w:rPr>
      </w:pPr>
      <w:r w:rsidRPr="000A7304">
        <w:rPr>
          <w:i/>
          <w:lang w:val="fr-BE"/>
        </w:rPr>
        <w:t>L’ABKF peut décerner des titres honorifiques, ces personnes n'ont aucun droit de vote.</w:t>
      </w:r>
    </w:p>
    <w:p w:rsidR="0034619C" w:rsidRPr="000A7304" w:rsidRDefault="0034619C" w:rsidP="000A7304">
      <w:pPr>
        <w:pStyle w:val="Lijstalinea"/>
        <w:rPr>
          <w:i/>
          <w:color w:val="4472C4"/>
        </w:rPr>
      </w:pPr>
      <w:r w:rsidRPr="000A7304">
        <w:rPr>
          <w:i/>
          <w:color w:val="4472C4"/>
        </w:rPr>
        <w:t>De ABKF kan eretitels uitreiken. De begunstigden van een eretitel hebben geen stemrecht.</w:t>
      </w:r>
    </w:p>
    <w:p w:rsidR="0034619C" w:rsidRPr="00A62B47" w:rsidRDefault="0034619C" w:rsidP="0034619C">
      <w:pPr>
        <w:ind w:left="708" w:hanging="708"/>
        <w:rPr>
          <w:i/>
        </w:rPr>
      </w:pPr>
    </w:p>
    <w:p w:rsidR="0034619C" w:rsidRPr="000A7304" w:rsidRDefault="000A7304" w:rsidP="0034619C">
      <w:pPr>
        <w:ind w:left="708" w:hanging="708"/>
        <w:rPr>
          <w:b/>
          <w:i/>
          <w:color w:val="4472C4"/>
          <w:u w:val="single"/>
        </w:rPr>
      </w:pPr>
      <w:r>
        <w:rPr>
          <w:b/>
          <w:i/>
          <w:u w:val="single"/>
        </w:rPr>
        <w:t xml:space="preserve">Art. 11.  </w:t>
      </w:r>
      <w:proofErr w:type="spellStart"/>
      <w:r>
        <w:rPr>
          <w:b/>
          <w:i/>
          <w:u w:val="single"/>
        </w:rPr>
        <w:t>Modifications</w:t>
      </w:r>
      <w:proofErr w:type="spellEnd"/>
      <w:r>
        <w:rPr>
          <w:b/>
          <w:i/>
          <w:u w:val="single"/>
        </w:rPr>
        <w:t xml:space="preserve"> ROI - </w:t>
      </w:r>
      <w:r w:rsidR="0034619C" w:rsidRPr="000A7304">
        <w:rPr>
          <w:b/>
          <w:i/>
          <w:color w:val="4472C4"/>
          <w:u w:val="single"/>
        </w:rPr>
        <w:t>Wijzigingen van het Reglement interne orde</w:t>
      </w:r>
    </w:p>
    <w:p w:rsidR="0034619C" w:rsidRPr="00F2471F" w:rsidRDefault="0034619C" w:rsidP="0034619C">
      <w:pPr>
        <w:ind w:left="708" w:hanging="708"/>
        <w:rPr>
          <w:i/>
          <w:color w:val="4472C4"/>
        </w:rPr>
      </w:pPr>
    </w:p>
    <w:p w:rsidR="0034619C" w:rsidRPr="000A7304" w:rsidRDefault="0034619C" w:rsidP="00CC5304">
      <w:pPr>
        <w:pStyle w:val="Lijstalinea"/>
        <w:numPr>
          <w:ilvl w:val="0"/>
          <w:numId w:val="20"/>
        </w:numPr>
        <w:rPr>
          <w:i/>
          <w:lang w:val="fr-BE"/>
        </w:rPr>
      </w:pPr>
      <w:r w:rsidRPr="000A7304">
        <w:rPr>
          <w:i/>
          <w:lang w:val="fr-BE"/>
        </w:rPr>
        <w:t>Le présent règlement peut être modifié en assemblée générale à la majorité des 2/3, 2/3 des membres présents ou représentés.</w:t>
      </w:r>
    </w:p>
    <w:p w:rsidR="0034619C" w:rsidRPr="00E675F0" w:rsidRDefault="0034619C" w:rsidP="005F746A">
      <w:pPr>
        <w:pStyle w:val="Lijstalinea"/>
        <w:rPr>
          <w:i/>
        </w:rPr>
      </w:pPr>
      <w:r w:rsidRPr="000A7304">
        <w:rPr>
          <w:i/>
          <w:color w:val="4472C4"/>
        </w:rPr>
        <w:t>Tijdens een algemene vergadering kan het huidig reglement gewijzigd worden bij een meerderheid van 2/3 van de aanwezige of vertegenwoordigde leden.</w:t>
      </w:r>
    </w:p>
    <w:p w:rsidR="0034619C" w:rsidRPr="00E675F0" w:rsidRDefault="0034619C" w:rsidP="0034619C">
      <w:pPr>
        <w:ind w:left="708" w:hanging="708"/>
        <w:rPr>
          <w:i/>
        </w:rPr>
      </w:pPr>
    </w:p>
    <w:p w:rsidR="0034619C" w:rsidRPr="000A7304" w:rsidRDefault="0034619C" w:rsidP="0034619C">
      <w:pPr>
        <w:ind w:left="708" w:hanging="708"/>
        <w:rPr>
          <w:b/>
          <w:i/>
          <w:color w:val="4472C4"/>
          <w:u w:val="single"/>
          <w:lang w:val="fr-BE"/>
        </w:rPr>
      </w:pPr>
      <w:r w:rsidRPr="000A7304">
        <w:rPr>
          <w:b/>
          <w:i/>
          <w:u w:val="single"/>
          <w:lang w:val="fr-BE"/>
        </w:rPr>
        <w:t xml:space="preserve">Art. 12.  Règlement techniques spécifiques aux disciplines (Kendo, </w:t>
      </w:r>
      <w:proofErr w:type="spellStart"/>
      <w:r w:rsidRPr="000A7304">
        <w:rPr>
          <w:b/>
          <w:i/>
          <w:u w:val="single"/>
          <w:lang w:val="fr-BE"/>
        </w:rPr>
        <w:t>Iaido</w:t>
      </w:r>
      <w:proofErr w:type="spellEnd"/>
      <w:r w:rsidRPr="000A7304">
        <w:rPr>
          <w:b/>
          <w:i/>
          <w:u w:val="single"/>
          <w:lang w:val="fr-BE"/>
        </w:rPr>
        <w:t xml:space="preserve"> &amp; </w:t>
      </w:r>
      <w:proofErr w:type="spellStart"/>
      <w:r w:rsidRPr="000A7304">
        <w:rPr>
          <w:b/>
          <w:i/>
          <w:u w:val="single"/>
          <w:lang w:val="fr-BE"/>
        </w:rPr>
        <w:t>Jodo</w:t>
      </w:r>
      <w:proofErr w:type="spellEnd"/>
      <w:r w:rsidRPr="000A7304">
        <w:rPr>
          <w:b/>
          <w:i/>
          <w:u w:val="single"/>
          <w:lang w:val="fr-BE"/>
        </w:rPr>
        <w:t>)</w:t>
      </w:r>
      <w:r w:rsidR="000A7304">
        <w:rPr>
          <w:b/>
          <w:i/>
          <w:u w:val="single"/>
          <w:lang w:val="fr-BE"/>
        </w:rPr>
        <w:br/>
      </w:r>
      <w:proofErr w:type="spellStart"/>
      <w:r w:rsidRPr="000A7304">
        <w:rPr>
          <w:b/>
          <w:i/>
          <w:color w:val="4472C4"/>
          <w:u w:val="single"/>
          <w:lang w:val="fr-BE"/>
        </w:rPr>
        <w:t>Specifi</w:t>
      </w:r>
      <w:r w:rsidR="004E6940">
        <w:rPr>
          <w:b/>
          <w:i/>
          <w:color w:val="4472C4"/>
          <w:u w:val="single"/>
          <w:lang w:val="fr-BE"/>
        </w:rPr>
        <w:t>ek</w:t>
      </w:r>
      <w:proofErr w:type="spellEnd"/>
      <w:r w:rsidR="004E6940">
        <w:rPr>
          <w:b/>
          <w:i/>
          <w:color w:val="4472C4"/>
          <w:u w:val="single"/>
          <w:lang w:val="fr-BE"/>
        </w:rPr>
        <w:t xml:space="preserve"> </w:t>
      </w:r>
      <w:proofErr w:type="spellStart"/>
      <w:r w:rsidR="004E6940">
        <w:rPr>
          <w:b/>
          <w:i/>
          <w:color w:val="4472C4"/>
          <w:u w:val="single"/>
          <w:lang w:val="fr-BE"/>
        </w:rPr>
        <w:t>technisch</w:t>
      </w:r>
      <w:proofErr w:type="spellEnd"/>
      <w:r w:rsidR="004E6940">
        <w:rPr>
          <w:b/>
          <w:i/>
          <w:color w:val="4472C4"/>
          <w:u w:val="single"/>
          <w:lang w:val="fr-BE"/>
        </w:rPr>
        <w:t xml:space="preserve"> </w:t>
      </w:r>
      <w:proofErr w:type="spellStart"/>
      <w:r w:rsidR="004E6940">
        <w:rPr>
          <w:b/>
          <w:i/>
          <w:color w:val="4472C4"/>
          <w:u w:val="single"/>
          <w:lang w:val="fr-BE"/>
        </w:rPr>
        <w:t>reglement</w:t>
      </w:r>
      <w:proofErr w:type="spellEnd"/>
      <w:r w:rsidR="004E6940">
        <w:rPr>
          <w:b/>
          <w:i/>
          <w:color w:val="4472C4"/>
          <w:u w:val="single"/>
          <w:lang w:val="fr-BE"/>
        </w:rPr>
        <w:t xml:space="preserve"> </w:t>
      </w:r>
      <w:proofErr w:type="spellStart"/>
      <w:r w:rsidR="004E6940">
        <w:rPr>
          <w:b/>
          <w:i/>
          <w:color w:val="4472C4"/>
          <w:u w:val="single"/>
          <w:lang w:val="fr-BE"/>
        </w:rPr>
        <w:t>voor</w:t>
      </w:r>
      <w:proofErr w:type="spellEnd"/>
      <w:r w:rsidR="004E6940">
        <w:rPr>
          <w:b/>
          <w:i/>
          <w:color w:val="4472C4"/>
          <w:u w:val="single"/>
          <w:lang w:val="fr-BE"/>
        </w:rPr>
        <w:t xml:space="preserve"> de </w:t>
      </w:r>
      <w:r w:rsidRPr="000A7304">
        <w:rPr>
          <w:b/>
          <w:i/>
          <w:color w:val="4472C4"/>
          <w:u w:val="single"/>
          <w:lang w:val="fr-BE"/>
        </w:rPr>
        <w:t xml:space="preserve"> disciplines (Kendo, </w:t>
      </w:r>
      <w:proofErr w:type="spellStart"/>
      <w:r w:rsidRPr="000A7304">
        <w:rPr>
          <w:b/>
          <w:i/>
          <w:color w:val="4472C4"/>
          <w:u w:val="single"/>
          <w:lang w:val="fr-BE"/>
        </w:rPr>
        <w:t>Iaido</w:t>
      </w:r>
      <w:proofErr w:type="spellEnd"/>
      <w:r w:rsidRPr="000A7304">
        <w:rPr>
          <w:b/>
          <w:i/>
          <w:color w:val="4472C4"/>
          <w:u w:val="single"/>
          <w:lang w:val="fr-BE"/>
        </w:rPr>
        <w:t xml:space="preserve"> &amp; </w:t>
      </w:r>
      <w:proofErr w:type="spellStart"/>
      <w:r w:rsidRPr="000A7304">
        <w:rPr>
          <w:b/>
          <w:i/>
          <w:color w:val="4472C4"/>
          <w:u w:val="single"/>
          <w:lang w:val="fr-BE"/>
        </w:rPr>
        <w:t>Jodo</w:t>
      </w:r>
      <w:proofErr w:type="spellEnd"/>
      <w:r w:rsidRPr="000A7304">
        <w:rPr>
          <w:b/>
          <w:i/>
          <w:color w:val="4472C4"/>
          <w:u w:val="single"/>
          <w:lang w:val="fr-BE"/>
        </w:rPr>
        <w:t>)</w:t>
      </w:r>
    </w:p>
    <w:p w:rsidR="0034619C" w:rsidRPr="000B2A0C" w:rsidRDefault="0034619C" w:rsidP="0034619C">
      <w:pPr>
        <w:ind w:left="708" w:hanging="708"/>
        <w:rPr>
          <w:b/>
          <w:i/>
          <w:lang w:val="fr-BE"/>
        </w:rPr>
      </w:pPr>
    </w:p>
    <w:p w:rsidR="0034619C" w:rsidRPr="000A7304" w:rsidRDefault="0034619C" w:rsidP="00CC5304">
      <w:pPr>
        <w:pStyle w:val="Lijstalinea"/>
        <w:numPr>
          <w:ilvl w:val="0"/>
          <w:numId w:val="21"/>
        </w:numPr>
        <w:rPr>
          <w:i/>
          <w:lang w:val="fr-BE"/>
        </w:rPr>
      </w:pPr>
      <w:r w:rsidRPr="000A7304">
        <w:rPr>
          <w:i/>
          <w:lang w:val="fr-BE"/>
        </w:rPr>
        <w:t xml:space="preserve">Le CA est tenu de soumettre à l’AG tout règlement technique spécifique permettant l’organisation d’un Championnat de Belgique dans les trois disciplines. </w:t>
      </w:r>
    </w:p>
    <w:p w:rsidR="0034619C" w:rsidRPr="000A7304" w:rsidRDefault="0034619C" w:rsidP="000A7304">
      <w:pPr>
        <w:pStyle w:val="Lijstalinea"/>
        <w:rPr>
          <w:i/>
          <w:color w:val="4472C4"/>
        </w:rPr>
      </w:pPr>
      <w:r w:rsidRPr="000A7304">
        <w:rPr>
          <w:i/>
          <w:color w:val="4472C4"/>
        </w:rPr>
        <w:t>De Raad van Bestuur is verplicht om elk specifiek technisch reglement dat het organiseren van een Belgisch kampioenschap in de 3 disciplines mogelijk maakt, voor te leggen aan de Algemene Vergadering.</w:t>
      </w:r>
    </w:p>
    <w:p w:rsidR="0034619C" w:rsidRPr="000A7304" w:rsidRDefault="0034619C" w:rsidP="00CC5304">
      <w:pPr>
        <w:pStyle w:val="Lijstalinea"/>
        <w:numPr>
          <w:ilvl w:val="0"/>
          <w:numId w:val="21"/>
        </w:numPr>
        <w:rPr>
          <w:i/>
          <w:lang w:val="fr-BE"/>
        </w:rPr>
      </w:pPr>
      <w:r w:rsidRPr="000A7304">
        <w:rPr>
          <w:i/>
          <w:lang w:val="fr-BE"/>
        </w:rPr>
        <w:t xml:space="preserve">L’ABKF délivre chaque année les titres de Champion  et Vice-Champion de Belgique de Kendo, </w:t>
      </w:r>
      <w:proofErr w:type="spellStart"/>
      <w:r w:rsidRPr="000A7304">
        <w:rPr>
          <w:i/>
          <w:lang w:val="fr-BE"/>
        </w:rPr>
        <w:t>Iaido</w:t>
      </w:r>
      <w:proofErr w:type="spellEnd"/>
      <w:r w:rsidRPr="000A7304">
        <w:rPr>
          <w:i/>
          <w:lang w:val="fr-BE"/>
        </w:rPr>
        <w:t xml:space="preserve"> et </w:t>
      </w:r>
      <w:proofErr w:type="spellStart"/>
      <w:r w:rsidRPr="000A7304">
        <w:rPr>
          <w:i/>
          <w:lang w:val="fr-BE"/>
        </w:rPr>
        <w:t>Jodo</w:t>
      </w:r>
      <w:proofErr w:type="spellEnd"/>
      <w:r w:rsidRPr="000A7304">
        <w:rPr>
          <w:i/>
          <w:lang w:val="fr-BE"/>
        </w:rPr>
        <w:t>.</w:t>
      </w:r>
    </w:p>
    <w:p w:rsidR="0034619C" w:rsidRPr="000A7304" w:rsidRDefault="0034619C" w:rsidP="000A7304">
      <w:pPr>
        <w:pStyle w:val="Lijstalinea"/>
        <w:rPr>
          <w:i/>
          <w:color w:val="4472C4"/>
        </w:rPr>
      </w:pPr>
      <w:r w:rsidRPr="000A7304">
        <w:rPr>
          <w:i/>
          <w:color w:val="4472C4"/>
        </w:rPr>
        <w:t xml:space="preserve">Elk jaar reikt de ABKF de titels van Kampioen en </w:t>
      </w:r>
      <w:proofErr w:type="spellStart"/>
      <w:r w:rsidRPr="000A7304">
        <w:rPr>
          <w:i/>
          <w:color w:val="4472C4"/>
        </w:rPr>
        <w:t>Vice</w:t>
      </w:r>
      <w:proofErr w:type="spellEnd"/>
      <w:r w:rsidR="004E6940">
        <w:rPr>
          <w:i/>
          <w:color w:val="4472C4"/>
        </w:rPr>
        <w:t>-</w:t>
      </w:r>
      <w:r w:rsidRPr="000A7304">
        <w:rPr>
          <w:i/>
          <w:color w:val="4472C4"/>
        </w:rPr>
        <w:t xml:space="preserve">kampioen van Kendo, </w:t>
      </w:r>
      <w:proofErr w:type="spellStart"/>
      <w:r w:rsidRPr="000A7304">
        <w:rPr>
          <w:i/>
          <w:color w:val="4472C4"/>
        </w:rPr>
        <w:t>Iaido</w:t>
      </w:r>
      <w:proofErr w:type="spellEnd"/>
      <w:r w:rsidRPr="000A7304">
        <w:rPr>
          <w:i/>
          <w:color w:val="4472C4"/>
        </w:rPr>
        <w:t xml:space="preserve"> en </w:t>
      </w:r>
      <w:proofErr w:type="spellStart"/>
      <w:r w:rsidRPr="000A7304">
        <w:rPr>
          <w:i/>
          <w:color w:val="4472C4"/>
        </w:rPr>
        <w:t>Jodo</w:t>
      </w:r>
      <w:proofErr w:type="spellEnd"/>
      <w:r w:rsidRPr="000A7304">
        <w:rPr>
          <w:i/>
          <w:color w:val="4472C4"/>
        </w:rPr>
        <w:t xml:space="preserve"> uit.</w:t>
      </w:r>
    </w:p>
    <w:p w:rsidR="0034619C" w:rsidRPr="004A25D3" w:rsidRDefault="0034619C" w:rsidP="0034619C">
      <w:pPr>
        <w:ind w:left="708" w:hanging="708"/>
        <w:rPr>
          <w:i/>
        </w:rPr>
      </w:pPr>
    </w:p>
    <w:p w:rsidR="0034619C" w:rsidRPr="00E95B4B" w:rsidRDefault="0034619C" w:rsidP="0034619C">
      <w:pPr>
        <w:pStyle w:val="Normaalweb"/>
        <w:spacing w:after="0"/>
        <w:ind w:left="708" w:hanging="708"/>
        <w:rPr>
          <w:rFonts w:ascii="Calibri Light" w:hAnsi="Calibri Light" w:cs="Calibri Light"/>
          <w:b/>
          <w:i/>
          <w:szCs w:val="20"/>
          <w:u w:val="single"/>
          <w:lang w:val="fr-BE"/>
        </w:rPr>
      </w:pPr>
      <w:r w:rsidRPr="00E95B4B">
        <w:rPr>
          <w:rFonts w:ascii="Calibri Light" w:hAnsi="Calibri Light" w:cs="Calibri Light"/>
          <w:b/>
          <w:i/>
          <w:szCs w:val="20"/>
          <w:u w:val="single"/>
          <w:lang w:val="fr-BE"/>
        </w:rPr>
        <w:t xml:space="preserve">Art 13. Mesures de sécurité pour la pratique avec un sabre en  </w:t>
      </w:r>
      <w:proofErr w:type="spellStart"/>
      <w:r w:rsidRPr="00E95B4B">
        <w:rPr>
          <w:rFonts w:ascii="Calibri Light" w:hAnsi="Calibri Light" w:cs="Calibri Light"/>
          <w:b/>
          <w:i/>
          <w:szCs w:val="20"/>
          <w:u w:val="single"/>
          <w:lang w:val="fr-BE"/>
        </w:rPr>
        <w:t>cier</w:t>
      </w:r>
      <w:proofErr w:type="spellEnd"/>
      <w:r w:rsidRPr="00E95B4B">
        <w:rPr>
          <w:rFonts w:ascii="Calibri Light" w:hAnsi="Calibri Light" w:cs="Calibri Light"/>
          <w:b/>
          <w:i/>
          <w:szCs w:val="20"/>
          <w:u w:val="single"/>
          <w:lang w:val="fr-BE"/>
        </w:rPr>
        <w:t>.</w:t>
      </w:r>
      <w:r w:rsidR="000A7304" w:rsidRPr="00E95B4B">
        <w:rPr>
          <w:rFonts w:ascii="Calibri Light" w:hAnsi="Calibri Light" w:cs="Calibri Light"/>
          <w:b/>
          <w:i/>
          <w:szCs w:val="20"/>
          <w:u w:val="single"/>
          <w:lang w:val="fr-BE"/>
        </w:rPr>
        <w:br/>
      </w:r>
      <w:proofErr w:type="spellStart"/>
      <w:r w:rsidRPr="00E95B4B">
        <w:rPr>
          <w:rFonts w:ascii="Calibri Light" w:hAnsi="Calibri Light" w:cs="Calibri Light"/>
          <w:b/>
          <w:i/>
          <w:color w:val="4472C4"/>
          <w:szCs w:val="20"/>
          <w:u w:val="single"/>
          <w:lang w:val="fr-BE"/>
        </w:rPr>
        <w:t>Veiligheidsmaatregelen</w:t>
      </w:r>
      <w:proofErr w:type="spellEnd"/>
      <w:r w:rsidRPr="00E95B4B">
        <w:rPr>
          <w:rFonts w:ascii="Calibri Light" w:hAnsi="Calibri Light" w:cs="Calibri Light"/>
          <w:b/>
          <w:i/>
          <w:color w:val="4472C4"/>
          <w:szCs w:val="20"/>
          <w:u w:val="single"/>
          <w:lang w:val="fr-BE"/>
        </w:rPr>
        <w:t xml:space="preserve"> </w:t>
      </w:r>
      <w:proofErr w:type="spellStart"/>
      <w:r w:rsidRPr="00E95B4B">
        <w:rPr>
          <w:rFonts w:ascii="Calibri Light" w:hAnsi="Calibri Light" w:cs="Calibri Light"/>
          <w:b/>
          <w:i/>
          <w:color w:val="4472C4"/>
          <w:szCs w:val="20"/>
          <w:u w:val="single"/>
          <w:lang w:val="fr-BE"/>
        </w:rPr>
        <w:t>bij</w:t>
      </w:r>
      <w:proofErr w:type="spellEnd"/>
      <w:r w:rsidRPr="00E95B4B">
        <w:rPr>
          <w:rFonts w:ascii="Calibri Light" w:hAnsi="Calibri Light" w:cs="Calibri Light"/>
          <w:b/>
          <w:i/>
          <w:color w:val="4472C4"/>
          <w:szCs w:val="20"/>
          <w:u w:val="single"/>
          <w:lang w:val="fr-BE"/>
        </w:rPr>
        <w:t xml:space="preserve"> het </w:t>
      </w:r>
      <w:proofErr w:type="spellStart"/>
      <w:r w:rsidRPr="00E95B4B">
        <w:rPr>
          <w:rFonts w:ascii="Calibri Light" w:hAnsi="Calibri Light" w:cs="Calibri Light"/>
          <w:b/>
          <w:i/>
          <w:color w:val="4472C4"/>
          <w:szCs w:val="20"/>
          <w:u w:val="single"/>
          <w:lang w:val="fr-BE"/>
        </w:rPr>
        <w:t>hanteren</w:t>
      </w:r>
      <w:proofErr w:type="spellEnd"/>
      <w:r w:rsidRPr="00E95B4B">
        <w:rPr>
          <w:rFonts w:ascii="Calibri Light" w:hAnsi="Calibri Light" w:cs="Calibri Light"/>
          <w:b/>
          <w:i/>
          <w:color w:val="4472C4"/>
          <w:szCs w:val="20"/>
          <w:u w:val="single"/>
          <w:lang w:val="fr-BE"/>
        </w:rPr>
        <w:t xml:space="preserve"> van </w:t>
      </w:r>
      <w:proofErr w:type="spellStart"/>
      <w:r w:rsidRPr="00E95B4B">
        <w:rPr>
          <w:rFonts w:ascii="Calibri Light" w:hAnsi="Calibri Light" w:cs="Calibri Light"/>
          <w:b/>
          <w:i/>
          <w:color w:val="4472C4"/>
          <w:szCs w:val="20"/>
          <w:u w:val="single"/>
          <w:lang w:val="fr-BE"/>
        </w:rPr>
        <w:t>een</w:t>
      </w:r>
      <w:proofErr w:type="spellEnd"/>
      <w:r w:rsidRPr="00E95B4B">
        <w:rPr>
          <w:rFonts w:ascii="Calibri Light" w:hAnsi="Calibri Light" w:cs="Calibri Light"/>
          <w:b/>
          <w:i/>
          <w:color w:val="4472C4"/>
          <w:szCs w:val="20"/>
          <w:u w:val="single"/>
          <w:lang w:val="fr-BE"/>
        </w:rPr>
        <w:t xml:space="preserve"> </w:t>
      </w:r>
      <w:proofErr w:type="spellStart"/>
      <w:r w:rsidRPr="00E95B4B">
        <w:rPr>
          <w:rFonts w:ascii="Calibri Light" w:hAnsi="Calibri Light" w:cs="Calibri Light"/>
          <w:b/>
          <w:i/>
          <w:color w:val="4472C4"/>
          <w:szCs w:val="20"/>
          <w:u w:val="single"/>
          <w:lang w:val="fr-BE"/>
        </w:rPr>
        <w:t>stalen</w:t>
      </w:r>
      <w:proofErr w:type="spellEnd"/>
      <w:r w:rsidRPr="00E95B4B">
        <w:rPr>
          <w:rFonts w:ascii="Calibri Light" w:hAnsi="Calibri Light" w:cs="Calibri Light"/>
          <w:b/>
          <w:i/>
          <w:color w:val="4472C4"/>
          <w:szCs w:val="20"/>
          <w:u w:val="single"/>
          <w:lang w:val="fr-BE"/>
        </w:rPr>
        <w:t xml:space="preserve"> </w:t>
      </w:r>
      <w:proofErr w:type="spellStart"/>
      <w:r w:rsidRPr="00E95B4B">
        <w:rPr>
          <w:rFonts w:ascii="Calibri Light" w:hAnsi="Calibri Light" w:cs="Calibri Light"/>
          <w:b/>
          <w:i/>
          <w:color w:val="4472C4"/>
          <w:szCs w:val="20"/>
          <w:u w:val="single"/>
          <w:lang w:val="fr-BE"/>
        </w:rPr>
        <w:t>zwaard</w:t>
      </w:r>
      <w:proofErr w:type="spellEnd"/>
    </w:p>
    <w:p w:rsidR="0034619C" w:rsidRPr="00E95B4B" w:rsidRDefault="0034619C" w:rsidP="00CC5304">
      <w:pPr>
        <w:pStyle w:val="Normaalweb"/>
        <w:numPr>
          <w:ilvl w:val="0"/>
          <w:numId w:val="22"/>
        </w:numPr>
        <w:spacing w:after="0"/>
        <w:rPr>
          <w:rFonts w:ascii="Calibri Light" w:hAnsi="Calibri Light" w:cs="Calibri Light"/>
          <w:i/>
          <w:szCs w:val="20"/>
          <w:lang w:val="fr-BE"/>
        </w:rPr>
      </w:pPr>
      <w:r w:rsidRPr="00E95B4B">
        <w:rPr>
          <w:rFonts w:ascii="Calibri Light" w:hAnsi="Calibri Light" w:cs="Calibri Light"/>
          <w:i/>
          <w:szCs w:val="20"/>
          <w:lang w:val="fr-BE"/>
        </w:rPr>
        <w:t>L’ABKF se réfère aux règles en vigueur en Belgique et au sein des fédérations source</w:t>
      </w:r>
      <w:r w:rsidR="004E4C5D" w:rsidRPr="00E95B4B">
        <w:rPr>
          <w:rFonts w:ascii="Calibri Light" w:hAnsi="Calibri Light" w:cs="Calibri Light"/>
          <w:i/>
          <w:szCs w:val="20"/>
          <w:lang w:val="fr-BE"/>
        </w:rPr>
        <w:t>s</w:t>
      </w:r>
      <w:r w:rsidRPr="00E95B4B">
        <w:rPr>
          <w:rFonts w:ascii="Calibri Light" w:hAnsi="Calibri Light" w:cs="Calibri Light"/>
          <w:i/>
          <w:szCs w:val="20"/>
          <w:lang w:val="fr-BE"/>
        </w:rPr>
        <w:t>.</w:t>
      </w:r>
    </w:p>
    <w:p w:rsidR="0034619C" w:rsidRPr="00E95B4B" w:rsidRDefault="0034619C" w:rsidP="000A7304">
      <w:pPr>
        <w:pStyle w:val="Normaalweb"/>
        <w:spacing w:after="0"/>
        <w:ind w:left="720"/>
        <w:rPr>
          <w:rFonts w:ascii="Calibri Light" w:hAnsi="Calibri Light" w:cs="Calibri Light"/>
          <w:i/>
          <w:color w:val="4472C4"/>
          <w:szCs w:val="20"/>
        </w:rPr>
      </w:pPr>
      <w:r w:rsidRPr="00E95B4B">
        <w:rPr>
          <w:rFonts w:ascii="Calibri Light" w:hAnsi="Calibri Light" w:cs="Calibri Light"/>
          <w:i/>
          <w:color w:val="4472C4"/>
          <w:szCs w:val="20"/>
        </w:rPr>
        <w:t>De ABKF verwijst hierbij naar de regels die van kracht zijn in België en in de hoofdfederaties.</w:t>
      </w:r>
    </w:p>
    <w:p w:rsidR="00A16C3B" w:rsidRPr="00E95B4B" w:rsidRDefault="00A16C3B">
      <w:pPr>
        <w:spacing w:after="160" w:line="259" w:lineRule="auto"/>
        <w:rPr>
          <w:rFonts w:ascii="Calibri Light" w:eastAsia="SimSun" w:hAnsi="Calibri Light" w:cs="Calibri Light"/>
          <w:i/>
          <w:color w:val="4472C4"/>
          <w:lang w:eastAsia="zh-CN"/>
        </w:rPr>
      </w:pPr>
      <w:r w:rsidRPr="00E95B4B">
        <w:rPr>
          <w:rFonts w:ascii="Calibri Light" w:hAnsi="Calibri Light" w:cs="Calibri Light"/>
          <w:i/>
          <w:color w:val="4472C4"/>
        </w:rPr>
        <w:br w:type="page"/>
      </w:r>
    </w:p>
    <w:p w:rsidR="0034619C" w:rsidRPr="00E95B4B" w:rsidRDefault="0034619C" w:rsidP="0034619C">
      <w:pPr>
        <w:pStyle w:val="Normaalweb"/>
        <w:spacing w:after="0"/>
        <w:ind w:left="708" w:hanging="708"/>
        <w:rPr>
          <w:rFonts w:ascii="Calibri Light" w:hAnsi="Calibri Light" w:cs="Calibri Light"/>
          <w:b/>
          <w:i/>
          <w:szCs w:val="20"/>
          <w:u w:val="single"/>
        </w:rPr>
      </w:pPr>
      <w:r w:rsidRPr="00E95B4B">
        <w:rPr>
          <w:rFonts w:ascii="Calibri Light" w:hAnsi="Calibri Light" w:cs="Calibri Light"/>
          <w:b/>
          <w:i/>
          <w:szCs w:val="20"/>
          <w:u w:val="single"/>
        </w:rPr>
        <w:lastRenderedPageBreak/>
        <w:t xml:space="preserve">Art 14. Examens </w:t>
      </w:r>
      <w:proofErr w:type="spellStart"/>
      <w:r w:rsidRPr="00E95B4B">
        <w:rPr>
          <w:rFonts w:ascii="Calibri Light" w:hAnsi="Calibri Light" w:cs="Calibri Light"/>
          <w:b/>
          <w:i/>
          <w:szCs w:val="20"/>
          <w:u w:val="single"/>
        </w:rPr>
        <w:t>Ikkyu</w:t>
      </w:r>
      <w:proofErr w:type="spellEnd"/>
      <w:r w:rsidRPr="00E95B4B">
        <w:rPr>
          <w:rFonts w:ascii="Calibri Light" w:hAnsi="Calibri Light" w:cs="Calibri Light"/>
          <w:b/>
          <w:i/>
          <w:szCs w:val="20"/>
          <w:u w:val="single"/>
        </w:rPr>
        <w:t xml:space="preserve"> &amp; Dan./</w:t>
      </w:r>
      <w:proofErr w:type="spellStart"/>
      <w:r w:rsidR="00A16C3B" w:rsidRPr="00E95B4B">
        <w:rPr>
          <w:rFonts w:ascii="Calibri Light" w:hAnsi="Calibri Light" w:cs="Calibri Light"/>
          <w:b/>
          <w:i/>
          <w:color w:val="4472C4"/>
          <w:szCs w:val="20"/>
          <w:u w:val="single"/>
        </w:rPr>
        <w:t>Ikkyu</w:t>
      </w:r>
      <w:proofErr w:type="spellEnd"/>
      <w:r w:rsidR="00A16C3B" w:rsidRPr="00E95B4B">
        <w:rPr>
          <w:rFonts w:ascii="Calibri Light" w:hAnsi="Calibri Light" w:cs="Calibri Light"/>
          <w:b/>
          <w:i/>
          <w:color w:val="4472C4"/>
          <w:szCs w:val="20"/>
          <w:u w:val="single"/>
        </w:rPr>
        <w:t>- en D</w:t>
      </w:r>
      <w:r w:rsidRPr="00E95B4B">
        <w:rPr>
          <w:rFonts w:ascii="Calibri Light" w:hAnsi="Calibri Light" w:cs="Calibri Light"/>
          <w:b/>
          <w:i/>
          <w:color w:val="4472C4"/>
          <w:szCs w:val="20"/>
          <w:u w:val="single"/>
        </w:rPr>
        <w:t>an-examens</w:t>
      </w:r>
    </w:p>
    <w:p w:rsidR="0034619C" w:rsidRPr="00E95B4B" w:rsidRDefault="0034619C" w:rsidP="00CC5304">
      <w:pPr>
        <w:pStyle w:val="Normaalweb"/>
        <w:numPr>
          <w:ilvl w:val="0"/>
          <w:numId w:val="23"/>
        </w:numPr>
        <w:spacing w:after="0"/>
        <w:rPr>
          <w:rFonts w:ascii="Calibri Light" w:hAnsi="Calibri Light" w:cs="Calibri Light"/>
          <w:i/>
          <w:color w:val="4472C4"/>
          <w:szCs w:val="20"/>
        </w:rPr>
      </w:pPr>
      <w:r w:rsidRPr="00E95B4B">
        <w:rPr>
          <w:rFonts w:ascii="Calibri Light" w:hAnsi="Calibri Light" w:cs="Calibri Light"/>
          <w:i/>
          <w:szCs w:val="20"/>
          <w:lang w:val="fr-BE"/>
        </w:rPr>
        <w:t xml:space="preserve">L’examen </w:t>
      </w:r>
      <w:proofErr w:type="spellStart"/>
      <w:r w:rsidRPr="00E95B4B">
        <w:rPr>
          <w:rFonts w:ascii="Calibri Light" w:hAnsi="Calibri Light" w:cs="Calibri Light"/>
          <w:i/>
          <w:szCs w:val="20"/>
          <w:lang w:val="fr-BE"/>
        </w:rPr>
        <w:t>Ikkyu</w:t>
      </w:r>
      <w:proofErr w:type="spellEnd"/>
      <w:r w:rsidRPr="00E95B4B">
        <w:rPr>
          <w:rFonts w:ascii="Calibri Light" w:hAnsi="Calibri Light" w:cs="Calibri Light"/>
          <w:i/>
          <w:szCs w:val="20"/>
          <w:lang w:val="fr-BE"/>
        </w:rPr>
        <w:t xml:space="preserve"> est un examen régional reconnu par l’ABKF par le paiement d’une redevance unique de 15,00€</w:t>
      </w:r>
      <w:r w:rsidR="00A57CEA">
        <w:rPr>
          <w:rFonts w:ascii="Calibri Light" w:hAnsi="Calibri Light" w:cs="Calibri Light"/>
          <w:i/>
          <w:szCs w:val="20"/>
          <w:lang w:val="fr-BE"/>
        </w:rPr>
        <w:t xml:space="preserve"> (</w:t>
      </w:r>
      <w:proofErr w:type="spellStart"/>
      <w:r w:rsidR="00E878CD" w:rsidRPr="00E95B4B">
        <w:rPr>
          <w:rFonts w:ascii="Calibri Light" w:hAnsi="Calibri Light" w:cs="Calibri Light"/>
          <w:lang w:val="en-US"/>
        </w:rPr>
        <w:t>frais</w:t>
      </w:r>
      <w:proofErr w:type="spellEnd"/>
      <w:r w:rsidR="00E878CD" w:rsidRPr="00E95B4B">
        <w:rPr>
          <w:rFonts w:ascii="Calibri Light" w:hAnsi="Calibri Light" w:cs="Calibri Light"/>
          <w:lang w:val="en-US"/>
        </w:rPr>
        <w:t xml:space="preserve"> </w:t>
      </w:r>
      <w:proofErr w:type="spellStart"/>
      <w:r w:rsidR="00E878CD" w:rsidRPr="00E95B4B">
        <w:rPr>
          <w:rFonts w:ascii="Calibri Light" w:hAnsi="Calibri Light" w:cs="Calibri Light"/>
          <w:lang w:val="en-US"/>
        </w:rPr>
        <w:t>d’inscription</w:t>
      </w:r>
      <w:proofErr w:type="spellEnd"/>
      <w:r w:rsidR="00E878CD">
        <w:rPr>
          <w:rFonts w:ascii="Calibri Light" w:hAnsi="Calibri Light" w:cs="Calibri Light"/>
          <w:lang w:val="en-US"/>
        </w:rPr>
        <w:t xml:space="preserve"> €10  et les </w:t>
      </w:r>
      <w:proofErr w:type="spellStart"/>
      <w:r w:rsidR="00E878CD">
        <w:rPr>
          <w:rFonts w:ascii="Calibri Light" w:hAnsi="Calibri Light" w:cs="Calibri Light"/>
          <w:lang w:val="en-US"/>
        </w:rPr>
        <w:t>frais</w:t>
      </w:r>
      <w:proofErr w:type="spellEnd"/>
      <w:r w:rsidR="00E878CD">
        <w:rPr>
          <w:rFonts w:ascii="Calibri Light" w:hAnsi="Calibri Light" w:cs="Calibri Light"/>
          <w:lang w:val="en-US"/>
        </w:rPr>
        <w:t xml:space="preserve"> </w:t>
      </w:r>
      <w:proofErr w:type="spellStart"/>
      <w:r w:rsidR="00E878CD">
        <w:rPr>
          <w:rFonts w:ascii="Calibri Light" w:hAnsi="Calibri Light" w:cs="Calibri Light"/>
          <w:lang w:val="en-US"/>
        </w:rPr>
        <w:t>d’enregistrement</w:t>
      </w:r>
      <w:proofErr w:type="spellEnd"/>
      <w:r w:rsidR="00E878CD">
        <w:rPr>
          <w:rFonts w:ascii="Calibri Light" w:hAnsi="Calibri Light" w:cs="Calibri Light"/>
          <w:lang w:val="en-US"/>
        </w:rPr>
        <w:t xml:space="preserve"> €5) </w:t>
      </w:r>
      <w:r w:rsidRPr="00E95B4B">
        <w:rPr>
          <w:rFonts w:ascii="Calibri Light" w:hAnsi="Calibri Light" w:cs="Calibri Light"/>
          <w:i/>
          <w:szCs w:val="20"/>
          <w:lang w:val="fr-BE"/>
        </w:rPr>
        <w:t>. Tout membre d’une fédération source souhaitant se présenter à un examen “Dan” doit avoir été enregistré dans la base de données EKF après paiement de cette redevance.</w:t>
      </w:r>
      <w:r w:rsidR="000A7304" w:rsidRPr="00E95B4B">
        <w:rPr>
          <w:rFonts w:ascii="Calibri Light" w:hAnsi="Calibri Light" w:cs="Calibri Light"/>
          <w:i/>
          <w:szCs w:val="20"/>
          <w:lang w:val="fr-BE"/>
        </w:rPr>
        <w:br/>
      </w:r>
      <w:r w:rsidRPr="00E95B4B">
        <w:rPr>
          <w:rFonts w:ascii="Calibri Light" w:hAnsi="Calibri Light" w:cs="Calibri Light"/>
          <w:i/>
          <w:color w:val="4472C4"/>
          <w:szCs w:val="20"/>
        </w:rPr>
        <w:t xml:space="preserve">Het </w:t>
      </w:r>
      <w:proofErr w:type="spellStart"/>
      <w:r w:rsidRPr="00E95B4B">
        <w:rPr>
          <w:rFonts w:ascii="Calibri Light" w:hAnsi="Calibri Light" w:cs="Calibri Light"/>
          <w:i/>
          <w:color w:val="4472C4"/>
          <w:szCs w:val="20"/>
        </w:rPr>
        <w:t>Ikkyu</w:t>
      </w:r>
      <w:proofErr w:type="spellEnd"/>
      <w:r w:rsidRPr="00E95B4B">
        <w:rPr>
          <w:rFonts w:ascii="Calibri Light" w:hAnsi="Calibri Light" w:cs="Calibri Light"/>
          <w:i/>
          <w:color w:val="4472C4"/>
          <w:szCs w:val="20"/>
        </w:rPr>
        <w:t>-examen is een regionaal examen dat door de ABKF erkend wordt door het vereffenen van ee</w:t>
      </w:r>
      <w:r w:rsidR="00A57CEA">
        <w:rPr>
          <w:rFonts w:ascii="Calibri Light" w:hAnsi="Calibri Light" w:cs="Calibri Light"/>
          <w:i/>
          <w:color w:val="4472C4"/>
          <w:szCs w:val="20"/>
        </w:rPr>
        <w:t>n eenmalige bijdrage van 15,00€ ( inschrijving: €10 en registratie €5)</w:t>
      </w:r>
      <w:r w:rsidRPr="00E95B4B">
        <w:rPr>
          <w:rFonts w:ascii="Calibri Light" w:hAnsi="Calibri Light" w:cs="Calibri Light"/>
          <w:i/>
          <w:color w:val="4472C4"/>
          <w:szCs w:val="20"/>
        </w:rPr>
        <w:t xml:space="preserve"> </w:t>
      </w:r>
      <w:r w:rsidR="00A57CEA">
        <w:rPr>
          <w:rFonts w:ascii="Calibri Light" w:hAnsi="Calibri Light" w:cs="Calibri Light"/>
          <w:i/>
          <w:color w:val="4472C4"/>
          <w:szCs w:val="20"/>
        </w:rPr>
        <w:t xml:space="preserve"> </w:t>
      </w:r>
      <w:r w:rsidRPr="00E95B4B">
        <w:rPr>
          <w:rFonts w:ascii="Calibri Light" w:hAnsi="Calibri Light" w:cs="Calibri Light"/>
          <w:i/>
          <w:color w:val="4472C4"/>
          <w:szCs w:val="20"/>
        </w:rPr>
        <w:t xml:space="preserve">Elk lid </w:t>
      </w:r>
      <w:r w:rsidR="00E878CD">
        <w:rPr>
          <w:rFonts w:ascii="Calibri Light" w:hAnsi="Calibri Light" w:cs="Calibri Light"/>
          <w:i/>
          <w:color w:val="4472C4"/>
          <w:szCs w:val="20"/>
        </w:rPr>
        <w:t>van een hoofdfederatie dat een D</w:t>
      </w:r>
      <w:r w:rsidRPr="00E95B4B">
        <w:rPr>
          <w:rFonts w:ascii="Calibri Light" w:hAnsi="Calibri Light" w:cs="Calibri Light"/>
          <w:i/>
          <w:color w:val="4472C4"/>
          <w:szCs w:val="20"/>
        </w:rPr>
        <w:t>an-examen wenst af te leggen moet, na het betalen van deze bijdrage, geregistreerd geweest zijn in de EKF-database.</w:t>
      </w:r>
      <w:r w:rsidR="000A7304" w:rsidRPr="00E95B4B">
        <w:rPr>
          <w:rFonts w:ascii="Calibri Light" w:hAnsi="Calibri Light" w:cs="Calibri Light"/>
          <w:i/>
          <w:color w:val="4472C4"/>
          <w:szCs w:val="20"/>
        </w:rPr>
        <w:br/>
      </w:r>
    </w:p>
    <w:p w:rsidR="0034619C" w:rsidRPr="00E95B4B" w:rsidRDefault="0034619C" w:rsidP="00CC5304">
      <w:pPr>
        <w:pStyle w:val="Normaalweb"/>
        <w:numPr>
          <w:ilvl w:val="0"/>
          <w:numId w:val="23"/>
        </w:numPr>
        <w:spacing w:after="0"/>
        <w:rPr>
          <w:rFonts w:ascii="Calibri Light" w:hAnsi="Calibri Light" w:cs="Calibri Light"/>
          <w:i/>
          <w:szCs w:val="20"/>
        </w:rPr>
      </w:pPr>
      <w:r w:rsidRPr="00E95B4B">
        <w:rPr>
          <w:rFonts w:ascii="Calibri Light" w:hAnsi="Calibri Light" w:cs="Calibri Light"/>
          <w:i/>
          <w:szCs w:val="20"/>
          <w:lang w:val="fr-BE"/>
        </w:rPr>
        <w:t xml:space="preserve">Les examens </w:t>
      </w:r>
      <w:proofErr w:type="spellStart"/>
      <w:r w:rsidRPr="00E95B4B">
        <w:rPr>
          <w:rFonts w:ascii="Calibri Light" w:hAnsi="Calibri Light" w:cs="Calibri Light"/>
          <w:i/>
          <w:szCs w:val="20"/>
          <w:lang w:val="fr-BE"/>
        </w:rPr>
        <w:t>Shodan</w:t>
      </w:r>
      <w:proofErr w:type="spellEnd"/>
      <w:r w:rsidRPr="00E95B4B">
        <w:rPr>
          <w:rFonts w:ascii="Calibri Light" w:hAnsi="Calibri Light" w:cs="Calibri Light"/>
          <w:i/>
          <w:szCs w:val="20"/>
          <w:lang w:val="fr-BE"/>
        </w:rPr>
        <w:t xml:space="preserve"> (1</w:t>
      </w:r>
      <w:r w:rsidRPr="00E95B4B">
        <w:rPr>
          <w:rFonts w:ascii="Calibri Light" w:hAnsi="Calibri Light" w:cs="Calibri Light"/>
          <w:i/>
          <w:szCs w:val="20"/>
          <w:vertAlign w:val="superscript"/>
          <w:lang w:val="fr-BE"/>
        </w:rPr>
        <w:t>st</w:t>
      </w:r>
      <w:r w:rsidRPr="00E95B4B">
        <w:rPr>
          <w:rFonts w:ascii="Calibri Light" w:hAnsi="Calibri Light" w:cs="Calibri Light"/>
          <w:i/>
          <w:szCs w:val="20"/>
          <w:lang w:val="fr-BE"/>
        </w:rPr>
        <w:t xml:space="preserve"> dan) jusqu’au Godan (5</w:t>
      </w:r>
      <w:r w:rsidRPr="00E95B4B">
        <w:rPr>
          <w:rFonts w:ascii="Calibri Light" w:hAnsi="Calibri Light" w:cs="Calibri Light"/>
          <w:i/>
          <w:szCs w:val="20"/>
          <w:vertAlign w:val="superscript"/>
          <w:lang w:val="fr-BE"/>
        </w:rPr>
        <w:t>th</w:t>
      </w:r>
      <w:r w:rsidRPr="00E95B4B">
        <w:rPr>
          <w:rFonts w:ascii="Calibri Light" w:hAnsi="Calibri Light" w:cs="Calibri Light"/>
          <w:i/>
          <w:szCs w:val="20"/>
          <w:lang w:val="fr-BE"/>
        </w:rPr>
        <w:t xml:space="preserve"> dan) sont organisés en Belgique par l’ABKF suivant les règles établi</w:t>
      </w:r>
      <w:r w:rsidR="00D937DC" w:rsidRPr="00E95B4B">
        <w:rPr>
          <w:rFonts w:ascii="Calibri Light" w:hAnsi="Calibri Light" w:cs="Calibri Light"/>
          <w:i/>
          <w:szCs w:val="20"/>
          <w:lang w:val="fr-BE"/>
        </w:rPr>
        <w:t>e</w:t>
      </w:r>
      <w:r w:rsidRPr="00E95B4B">
        <w:rPr>
          <w:rFonts w:ascii="Calibri Light" w:hAnsi="Calibri Light" w:cs="Calibri Light"/>
          <w:i/>
          <w:szCs w:val="20"/>
          <w:lang w:val="fr-BE"/>
        </w:rPr>
        <w:t>s par l’EKF &amp; FIK. Les frais de participation et d’enregistrement sont établi</w:t>
      </w:r>
      <w:r w:rsidR="002722D6" w:rsidRPr="00E95B4B">
        <w:rPr>
          <w:rFonts w:ascii="Calibri Light" w:hAnsi="Calibri Light" w:cs="Calibri Light"/>
          <w:i/>
          <w:szCs w:val="20"/>
          <w:lang w:val="fr-BE"/>
        </w:rPr>
        <w:t>e</w:t>
      </w:r>
      <w:r w:rsidRPr="00E95B4B">
        <w:rPr>
          <w:rFonts w:ascii="Calibri Light" w:hAnsi="Calibri Light" w:cs="Calibri Light"/>
          <w:i/>
          <w:szCs w:val="20"/>
          <w:lang w:val="fr-BE"/>
        </w:rPr>
        <w:t>s par l’AG.</w:t>
      </w:r>
      <w:r w:rsidR="000A7304" w:rsidRPr="00E95B4B">
        <w:rPr>
          <w:rFonts w:ascii="Calibri Light" w:hAnsi="Calibri Light" w:cs="Calibri Light"/>
          <w:i/>
          <w:szCs w:val="20"/>
          <w:lang w:val="fr-BE"/>
        </w:rPr>
        <w:br/>
      </w:r>
      <w:r w:rsidRPr="00E95B4B">
        <w:rPr>
          <w:rFonts w:ascii="Calibri Light" w:hAnsi="Calibri Light" w:cs="Calibri Light"/>
          <w:i/>
          <w:color w:val="4472C4"/>
          <w:szCs w:val="20"/>
        </w:rPr>
        <w:t xml:space="preserve">De examens voor de graad van </w:t>
      </w:r>
      <w:proofErr w:type="spellStart"/>
      <w:r w:rsidRPr="00E95B4B">
        <w:rPr>
          <w:rFonts w:ascii="Calibri Light" w:hAnsi="Calibri Light" w:cs="Calibri Light"/>
          <w:i/>
          <w:color w:val="4472C4"/>
          <w:szCs w:val="20"/>
        </w:rPr>
        <w:t>Shodan</w:t>
      </w:r>
      <w:proofErr w:type="spellEnd"/>
      <w:r w:rsidRPr="00E95B4B">
        <w:rPr>
          <w:rFonts w:ascii="Calibri Light" w:hAnsi="Calibri Light" w:cs="Calibri Light"/>
          <w:i/>
          <w:color w:val="4472C4"/>
          <w:szCs w:val="20"/>
        </w:rPr>
        <w:t xml:space="preserve">, </w:t>
      </w:r>
      <w:proofErr w:type="spellStart"/>
      <w:r w:rsidRPr="00E95B4B">
        <w:rPr>
          <w:rFonts w:ascii="Calibri Light" w:hAnsi="Calibri Light" w:cs="Calibri Light"/>
          <w:i/>
          <w:color w:val="4472C4"/>
          <w:szCs w:val="20"/>
        </w:rPr>
        <w:t>Nidan</w:t>
      </w:r>
      <w:proofErr w:type="spellEnd"/>
      <w:r w:rsidRPr="00E95B4B">
        <w:rPr>
          <w:rFonts w:ascii="Calibri Light" w:hAnsi="Calibri Light" w:cs="Calibri Light"/>
          <w:i/>
          <w:color w:val="4472C4"/>
          <w:szCs w:val="20"/>
        </w:rPr>
        <w:t xml:space="preserve">, </w:t>
      </w:r>
      <w:proofErr w:type="spellStart"/>
      <w:r w:rsidRPr="00E95B4B">
        <w:rPr>
          <w:rFonts w:ascii="Calibri Light" w:hAnsi="Calibri Light" w:cs="Calibri Light"/>
          <w:i/>
          <w:color w:val="4472C4"/>
          <w:szCs w:val="20"/>
        </w:rPr>
        <w:t>Sandan</w:t>
      </w:r>
      <w:proofErr w:type="spellEnd"/>
      <w:r w:rsidRPr="00E95B4B">
        <w:rPr>
          <w:rFonts w:ascii="Calibri Light" w:hAnsi="Calibri Light" w:cs="Calibri Light"/>
          <w:i/>
          <w:color w:val="4472C4"/>
          <w:szCs w:val="20"/>
        </w:rPr>
        <w:t xml:space="preserve">, </w:t>
      </w:r>
      <w:proofErr w:type="spellStart"/>
      <w:r w:rsidRPr="00E95B4B">
        <w:rPr>
          <w:rFonts w:ascii="Calibri Light" w:hAnsi="Calibri Light" w:cs="Calibri Light"/>
          <w:i/>
          <w:color w:val="4472C4"/>
          <w:szCs w:val="20"/>
        </w:rPr>
        <w:t>Yondan</w:t>
      </w:r>
      <w:proofErr w:type="spellEnd"/>
      <w:r w:rsidRPr="00E95B4B">
        <w:rPr>
          <w:rFonts w:ascii="Calibri Light" w:hAnsi="Calibri Light" w:cs="Calibri Light"/>
          <w:i/>
          <w:color w:val="4472C4"/>
          <w:szCs w:val="20"/>
        </w:rPr>
        <w:t xml:space="preserve"> en </w:t>
      </w:r>
      <w:proofErr w:type="spellStart"/>
      <w:r w:rsidRPr="00E95B4B">
        <w:rPr>
          <w:rFonts w:ascii="Calibri Light" w:hAnsi="Calibri Light" w:cs="Calibri Light"/>
          <w:i/>
          <w:color w:val="4472C4"/>
          <w:szCs w:val="20"/>
        </w:rPr>
        <w:t>Godan</w:t>
      </w:r>
      <w:proofErr w:type="spellEnd"/>
      <w:r w:rsidRPr="00E95B4B">
        <w:rPr>
          <w:rFonts w:ascii="Calibri Light" w:hAnsi="Calibri Light" w:cs="Calibri Light"/>
          <w:i/>
          <w:color w:val="4472C4"/>
          <w:szCs w:val="20"/>
        </w:rPr>
        <w:t xml:space="preserve"> worden in België door de ABKF georganiseerd volgens de voorgeschreven regels van de EKF en de FIK. De deelname- en registratiekosten zijn door de Algemene Vergadering vastgelegd</w:t>
      </w:r>
      <w:r w:rsidRPr="00E95B4B">
        <w:rPr>
          <w:rFonts w:ascii="Calibri Light" w:hAnsi="Calibri Light" w:cs="Calibri Light"/>
          <w:i/>
          <w:szCs w:val="20"/>
        </w:rPr>
        <w:t>.</w:t>
      </w:r>
      <w:r w:rsidR="000A7304" w:rsidRPr="00E95B4B">
        <w:rPr>
          <w:rFonts w:ascii="Calibri Light" w:hAnsi="Calibri Light" w:cs="Calibri Light"/>
          <w:i/>
          <w:szCs w:val="20"/>
        </w:rPr>
        <w:br/>
      </w:r>
    </w:p>
    <w:p w:rsidR="0034619C" w:rsidRPr="00E95B4B" w:rsidRDefault="0034619C" w:rsidP="00CC5304">
      <w:pPr>
        <w:pStyle w:val="Normaalweb"/>
        <w:numPr>
          <w:ilvl w:val="0"/>
          <w:numId w:val="23"/>
        </w:numPr>
        <w:spacing w:after="0"/>
        <w:rPr>
          <w:rFonts w:ascii="Calibri Light" w:hAnsi="Calibri Light" w:cs="Calibri Light"/>
          <w:i/>
          <w:color w:val="4472C4"/>
          <w:szCs w:val="20"/>
        </w:rPr>
      </w:pPr>
      <w:r w:rsidRPr="00E95B4B">
        <w:rPr>
          <w:rFonts w:ascii="Calibri Light" w:hAnsi="Calibri Light" w:cs="Calibri Light"/>
          <w:i/>
          <w:szCs w:val="20"/>
          <w:lang w:val="fr-BE"/>
        </w:rPr>
        <w:t>L’administration est supervisée par le secrétaire. L’organisation pratique est supervisée par le correspondant technique de la discipline concernée. Le panel du jury suit les règles en vigueur établies par l’EKF.</w:t>
      </w:r>
      <w:r w:rsidR="000A7304" w:rsidRPr="00E95B4B">
        <w:rPr>
          <w:rFonts w:ascii="Calibri Light" w:hAnsi="Calibri Light" w:cs="Calibri Light"/>
          <w:i/>
          <w:szCs w:val="20"/>
          <w:lang w:val="fr-BE"/>
        </w:rPr>
        <w:br/>
      </w:r>
      <w:r w:rsidRPr="00E95B4B">
        <w:rPr>
          <w:rFonts w:ascii="Calibri Light" w:hAnsi="Calibri Light" w:cs="Calibri Light"/>
          <w:i/>
          <w:color w:val="4472C4"/>
          <w:szCs w:val="20"/>
        </w:rPr>
        <w:t xml:space="preserve">De secretaris houdt toezicht op de administratie. De technisch adviseur van de betrokken discipline houdt toezicht op de praktische organisatie. Het jurypanel volgt de vigerende regels die door de EKF vastgelegd werden. </w:t>
      </w:r>
    </w:p>
    <w:p w:rsidR="0034619C" w:rsidRPr="00E95B4B" w:rsidRDefault="0034619C" w:rsidP="00A16C3B">
      <w:pPr>
        <w:pStyle w:val="Normaalweb"/>
        <w:spacing w:after="0"/>
        <w:ind w:left="708"/>
        <w:rPr>
          <w:rFonts w:ascii="Calibri Light" w:hAnsi="Calibri Light" w:cs="Calibri Light"/>
          <w:i/>
          <w:color w:val="4472C4"/>
          <w:szCs w:val="20"/>
        </w:rPr>
      </w:pPr>
      <w:r w:rsidRPr="00E95B4B">
        <w:rPr>
          <w:rFonts w:ascii="Calibri Light" w:hAnsi="Calibri Light" w:cs="Calibri Light"/>
          <w:i/>
          <w:color w:val="4472C4"/>
          <w:szCs w:val="20"/>
        </w:rPr>
        <w:br/>
      </w:r>
      <w:r w:rsidRPr="00E95B4B">
        <w:rPr>
          <w:rFonts w:ascii="Calibri Light" w:hAnsi="Calibri Light" w:cs="Calibri Light"/>
          <w:i/>
          <w:color w:val="4472C4"/>
          <w:szCs w:val="20"/>
        </w:rPr>
        <w:br/>
      </w:r>
    </w:p>
    <w:p w:rsidR="0034619C" w:rsidRPr="00E95B4B" w:rsidRDefault="0034619C" w:rsidP="0034619C">
      <w:pPr>
        <w:rPr>
          <w:rFonts w:ascii="Calibri Light" w:hAnsi="Calibri Light" w:cs="Calibri Light"/>
        </w:rPr>
      </w:pPr>
    </w:p>
    <w:p w:rsidR="003F1565" w:rsidRPr="00E95B4B" w:rsidRDefault="003F1565" w:rsidP="003F1565">
      <w:pPr>
        <w:ind w:left="708" w:hanging="708"/>
        <w:rPr>
          <w:rFonts w:ascii="Calibri Light" w:hAnsi="Calibri Light" w:cs="Calibri Light"/>
          <w:i/>
          <w:color w:val="4472C4"/>
        </w:rPr>
      </w:pPr>
    </w:p>
    <w:p w:rsidR="0034619C" w:rsidRPr="00E95B4B" w:rsidRDefault="0034619C">
      <w:pPr>
        <w:spacing w:after="160" w:line="259" w:lineRule="auto"/>
        <w:rPr>
          <w:rFonts w:ascii="Calibri Light" w:hAnsi="Calibri Light" w:cs="Calibri Light"/>
          <w:i/>
        </w:rPr>
      </w:pPr>
      <w:r w:rsidRPr="00E95B4B">
        <w:rPr>
          <w:rFonts w:ascii="Calibri Light" w:hAnsi="Calibri Light" w:cs="Calibri Light"/>
          <w:i/>
        </w:rPr>
        <w:br w:type="page"/>
      </w:r>
    </w:p>
    <w:p w:rsidR="003F1565" w:rsidRPr="00E95B4B" w:rsidRDefault="003F1565" w:rsidP="00554EA3">
      <w:pPr>
        <w:ind w:left="708" w:hanging="708"/>
        <w:rPr>
          <w:rFonts w:ascii="Calibri Light" w:hAnsi="Calibri Light" w:cs="Calibri Light"/>
          <w:i/>
        </w:rPr>
      </w:pPr>
    </w:p>
    <w:p w:rsidR="0034619C" w:rsidRPr="00E95B4B" w:rsidRDefault="0034619C" w:rsidP="00554EA3">
      <w:pPr>
        <w:pStyle w:val="Normaalweb"/>
        <w:spacing w:after="0"/>
        <w:rPr>
          <w:rFonts w:ascii="Calibri Light" w:hAnsi="Calibri Light" w:cs="Calibri Light"/>
          <w:b/>
          <w:szCs w:val="20"/>
          <w:u w:val="single"/>
          <w:lang w:val="fr-BE"/>
        </w:rPr>
      </w:pPr>
      <w:r w:rsidRPr="00E95B4B">
        <w:rPr>
          <w:rFonts w:ascii="Calibri Light" w:hAnsi="Calibri Light" w:cs="Calibri Light"/>
          <w:b/>
          <w:szCs w:val="20"/>
          <w:u w:val="single"/>
          <w:lang w:val="fr-BE"/>
        </w:rPr>
        <w:t>Art 15. Titres « </w:t>
      </w:r>
      <w:proofErr w:type="spellStart"/>
      <w:r w:rsidRPr="00E95B4B">
        <w:rPr>
          <w:rFonts w:ascii="Calibri Light" w:hAnsi="Calibri Light" w:cs="Calibri Light"/>
          <w:b/>
          <w:szCs w:val="20"/>
          <w:u w:val="single"/>
          <w:lang w:val="fr-BE"/>
        </w:rPr>
        <w:t>Shogo</w:t>
      </w:r>
      <w:proofErr w:type="spellEnd"/>
      <w:r w:rsidRPr="00E95B4B">
        <w:rPr>
          <w:rFonts w:ascii="Calibri Light" w:hAnsi="Calibri Light" w:cs="Calibri Light"/>
          <w:b/>
          <w:szCs w:val="20"/>
          <w:u w:val="single"/>
          <w:lang w:val="fr-BE"/>
        </w:rPr>
        <w:t xml:space="preserve"> » - </w:t>
      </w:r>
      <w:proofErr w:type="spellStart"/>
      <w:r w:rsidRPr="00E95B4B">
        <w:rPr>
          <w:rFonts w:ascii="Calibri Light" w:hAnsi="Calibri Light" w:cs="Calibri Light"/>
          <w:b/>
          <w:szCs w:val="20"/>
          <w:u w:val="single"/>
          <w:lang w:val="fr-BE"/>
        </w:rPr>
        <w:t>Renshi</w:t>
      </w:r>
      <w:proofErr w:type="spellEnd"/>
      <w:r w:rsidRPr="00E95B4B">
        <w:rPr>
          <w:rFonts w:ascii="Calibri Light" w:hAnsi="Calibri Light" w:cs="Calibri Light"/>
          <w:b/>
          <w:szCs w:val="20"/>
          <w:u w:val="single"/>
          <w:lang w:val="fr-BE"/>
        </w:rPr>
        <w:t xml:space="preserve"> – </w:t>
      </w:r>
      <w:proofErr w:type="spellStart"/>
      <w:r w:rsidRPr="00E95B4B">
        <w:rPr>
          <w:rFonts w:ascii="Calibri Light" w:hAnsi="Calibri Light" w:cs="Calibri Light"/>
          <w:b/>
          <w:szCs w:val="20"/>
          <w:u w:val="single"/>
          <w:lang w:val="fr-BE"/>
        </w:rPr>
        <w:t>Kyoshi</w:t>
      </w:r>
      <w:proofErr w:type="spellEnd"/>
      <w:r w:rsidRPr="00E95B4B">
        <w:rPr>
          <w:rFonts w:ascii="Calibri Light" w:hAnsi="Calibri Light" w:cs="Calibri Light"/>
          <w:b/>
          <w:szCs w:val="20"/>
          <w:u w:val="single"/>
          <w:lang w:val="fr-BE"/>
        </w:rPr>
        <w:t xml:space="preserve"> – </w:t>
      </w:r>
      <w:proofErr w:type="spellStart"/>
      <w:r w:rsidRPr="00E95B4B">
        <w:rPr>
          <w:rFonts w:ascii="Calibri Light" w:hAnsi="Calibri Light" w:cs="Calibri Light"/>
          <w:b/>
          <w:szCs w:val="20"/>
          <w:u w:val="single"/>
          <w:lang w:val="fr-BE"/>
        </w:rPr>
        <w:t>Hanshi</w:t>
      </w:r>
      <w:proofErr w:type="spellEnd"/>
      <w:r w:rsidRPr="00E95B4B">
        <w:rPr>
          <w:rFonts w:ascii="Calibri Light" w:hAnsi="Calibri Light" w:cs="Calibri Light"/>
          <w:b/>
          <w:szCs w:val="20"/>
          <w:u w:val="single"/>
          <w:lang w:val="fr-BE"/>
        </w:rPr>
        <w:t xml:space="preserve"> – attribution et procédures.</w:t>
      </w:r>
      <w:r w:rsidR="00127BF6" w:rsidRPr="00E95B4B">
        <w:rPr>
          <w:rFonts w:ascii="Calibri Light" w:hAnsi="Calibri Light" w:cs="Calibri Light"/>
          <w:b/>
          <w:szCs w:val="20"/>
          <w:u w:val="single"/>
          <w:lang w:val="fr-BE"/>
        </w:rPr>
        <w:br/>
      </w:r>
      <w:r w:rsidR="00127BF6" w:rsidRPr="00E95B4B">
        <w:rPr>
          <w:rFonts w:ascii="Calibri Light" w:hAnsi="Calibri Light" w:cs="Calibri Light"/>
          <w:b/>
          <w:color w:val="4472C4" w:themeColor="accent1"/>
          <w:szCs w:val="20"/>
          <w:lang w:val="fr-BE"/>
        </w:rPr>
        <w:t xml:space="preserve">                        </w:t>
      </w:r>
      <w:r w:rsidRPr="00E95B4B">
        <w:rPr>
          <w:rFonts w:ascii="Calibri Light" w:hAnsi="Calibri Light" w:cs="Calibri Light"/>
          <w:b/>
          <w:color w:val="4472C4" w:themeColor="accent1"/>
          <w:szCs w:val="20"/>
          <w:lang w:val="fr-BE"/>
        </w:rPr>
        <w:t> </w:t>
      </w:r>
      <w:proofErr w:type="spellStart"/>
      <w:r w:rsidRPr="00E95B4B">
        <w:rPr>
          <w:rFonts w:ascii="Calibri Light" w:hAnsi="Calibri Light" w:cs="Calibri Light"/>
          <w:b/>
          <w:color w:val="4472C4" w:themeColor="accent1"/>
          <w:szCs w:val="20"/>
          <w:u w:val="single"/>
          <w:lang w:val="fr-BE"/>
        </w:rPr>
        <w:t>Shogo</w:t>
      </w:r>
      <w:proofErr w:type="spellEnd"/>
      <w:r w:rsidRPr="00E95B4B">
        <w:rPr>
          <w:rFonts w:ascii="Calibri Light" w:hAnsi="Calibri Light" w:cs="Calibri Light"/>
          <w:b/>
          <w:color w:val="4472C4" w:themeColor="accent1"/>
          <w:szCs w:val="20"/>
          <w:u w:val="single"/>
          <w:lang w:val="fr-BE"/>
        </w:rPr>
        <w:t> »-</w:t>
      </w:r>
      <w:proofErr w:type="spellStart"/>
      <w:r w:rsidRPr="00E95B4B">
        <w:rPr>
          <w:rFonts w:ascii="Calibri Light" w:hAnsi="Calibri Light" w:cs="Calibri Light"/>
          <w:b/>
          <w:color w:val="4472C4" w:themeColor="accent1"/>
          <w:szCs w:val="20"/>
          <w:u w:val="single"/>
          <w:lang w:val="fr-BE"/>
        </w:rPr>
        <w:t>titels</w:t>
      </w:r>
      <w:proofErr w:type="spellEnd"/>
      <w:r w:rsidRPr="00E95B4B">
        <w:rPr>
          <w:rFonts w:ascii="Calibri Light" w:hAnsi="Calibri Light" w:cs="Calibri Light"/>
          <w:b/>
          <w:color w:val="4472C4" w:themeColor="accent1"/>
          <w:szCs w:val="20"/>
          <w:u w:val="single"/>
          <w:lang w:val="fr-BE"/>
        </w:rPr>
        <w:t xml:space="preserve"> - </w:t>
      </w:r>
      <w:proofErr w:type="spellStart"/>
      <w:r w:rsidRPr="00E95B4B">
        <w:rPr>
          <w:rFonts w:ascii="Calibri Light" w:hAnsi="Calibri Light" w:cs="Calibri Light"/>
          <w:b/>
          <w:color w:val="4472C4" w:themeColor="accent1"/>
          <w:szCs w:val="20"/>
          <w:u w:val="single"/>
          <w:lang w:val="fr-BE"/>
        </w:rPr>
        <w:t>Renshi</w:t>
      </w:r>
      <w:proofErr w:type="spellEnd"/>
      <w:r w:rsidRPr="00E95B4B">
        <w:rPr>
          <w:rFonts w:ascii="Calibri Light" w:hAnsi="Calibri Light" w:cs="Calibri Light"/>
          <w:b/>
          <w:color w:val="4472C4" w:themeColor="accent1"/>
          <w:szCs w:val="20"/>
          <w:u w:val="single"/>
          <w:lang w:val="fr-BE"/>
        </w:rPr>
        <w:t xml:space="preserve"> – </w:t>
      </w:r>
      <w:proofErr w:type="spellStart"/>
      <w:r w:rsidRPr="00E95B4B">
        <w:rPr>
          <w:rFonts w:ascii="Calibri Light" w:hAnsi="Calibri Light" w:cs="Calibri Light"/>
          <w:b/>
          <w:color w:val="4472C4" w:themeColor="accent1"/>
          <w:szCs w:val="20"/>
          <w:u w:val="single"/>
          <w:lang w:val="fr-BE"/>
        </w:rPr>
        <w:t>Kyoshi</w:t>
      </w:r>
      <w:proofErr w:type="spellEnd"/>
      <w:r w:rsidRPr="00E95B4B">
        <w:rPr>
          <w:rFonts w:ascii="Calibri Light" w:hAnsi="Calibri Light" w:cs="Calibri Light"/>
          <w:b/>
          <w:color w:val="4472C4" w:themeColor="accent1"/>
          <w:szCs w:val="20"/>
          <w:u w:val="single"/>
          <w:lang w:val="fr-BE"/>
        </w:rPr>
        <w:t xml:space="preserve"> – </w:t>
      </w:r>
      <w:proofErr w:type="spellStart"/>
      <w:r w:rsidRPr="00E95B4B">
        <w:rPr>
          <w:rFonts w:ascii="Calibri Light" w:hAnsi="Calibri Light" w:cs="Calibri Light"/>
          <w:b/>
          <w:color w:val="4472C4" w:themeColor="accent1"/>
          <w:szCs w:val="20"/>
          <w:u w:val="single"/>
          <w:lang w:val="fr-BE"/>
        </w:rPr>
        <w:t>Hanshi</w:t>
      </w:r>
      <w:proofErr w:type="spellEnd"/>
      <w:r w:rsidRPr="00E95B4B">
        <w:rPr>
          <w:rFonts w:ascii="Calibri Light" w:hAnsi="Calibri Light" w:cs="Calibri Light"/>
          <w:b/>
          <w:color w:val="4472C4" w:themeColor="accent1"/>
          <w:szCs w:val="20"/>
          <w:u w:val="single"/>
          <w:lang w:val="fr-BE"/>
        </w:rPr>
        <w:t xml:space="preserve"> : </w:t>
      </w:r>
      <w:proofErr w:type="spellStart"/>
      <w:r w:rsidRPr="00E95B4B">
        <w:rPr>
          <w:rFonts w:ascii="Calibri Light" w:hAnsi="Calibri Light" w:cs="Calibri Light"/>
          <w:b/>
          <w:color w:val="4472C4" w:themeColor="accent1"/>
          <w:szCs w:val="20"/>
          <w:u w:val="single"/>
          <w:lang w:val="fr-BE"/>
        </w:rPr>
        <w:t>toekenning</w:t>
      </w:r>
      <w:proofErr w:type="spellEnd"/>
      <w:r w:rsidRPr="00E95B4B">
        <w:rPr>
          <w:rFonts w:ascii="Calibri Light" w:hAnsi="Calibri Light" w:cs="Calibri Light"/>
          <w:b/>
          <w:color w:val="4472C4" w:themeColor="accent1"/>
          <w:szCs w:val="20"/>
          <w:u w:val="single"/>
          <w:lang w:val="fr-BE"/>
        </w:rPr>
        <w:t xml:space="preserve"> en </w:t>
      </w:r>
      <w:proofErr w:type="spellStart"/>
      <w:r w:rsidRPr="00E95B4B">
        <w:rPr>
          <w:rFonts w:ascii="Calibri Light" w:hAnsi="Calibri Light" w:cs="Calibri Light"/>
          <w:b/>
          <w:color w:val="4472C4" w:themeColor="accent1"/>
          <w:szCs w:val="20"/>
          <w:u w:val="single"/>
          <w:lang w:val="fr-BE"/>
        </w:rPr>
        <w:t>procedures</w:t>
      </w:r>
      <w:proofErr w:type="spellEnd"/>
      <w:r w:rsidR="004960EB" w:rsidRPr="00E95B4B">
        <w:rPr>
          <w:rFonts w:ascii="Calibri Light" w:hAnsi="Calibri Light" w:cs="Calibri Light"/>
          <w:b/>
          <w:color w:val="4472C4" w:themeColor="accent1"/>
          <w:szCs w:val="20"/>
          <w:u w:val="single"/>
          <w:lang w:val="fr-BE"/>
        </w:rPr>
        <w:br/>
      </w:r>
    </w:p>
    <w:p w:rsidR="004960EB" w:rsidRPr="00E95B4B" w:rsidRDefault="004960EB" w:rsidP="00554EA3">
      <w:pPr>
        <w:ind w:left="720"/>
        <w:rPr>
          <w:rFonts w:ascii="Calibri Light" w:hAnsi="Calibri Light" w:cs="Calibri Light"/>
          <w:b/>
          <w:u w:val="single"/>
          <w:lang w:val="fr-BE"/>
        </w:rPr>
      </w:pPr>
      <w:r w:rsidRPr="00E95B4B">
        <w:rPr>
          <w:rFonts w:ascii="Calibri Light" w:hAnsi="Calibri Light" w:cs="Calibri Light"/>
          <w:b/>
          <w:u w:val="single"/>
          <w:lang w:val="fr-BE"/>
        </w:rPr>
        <w:t xml:space="preserve">Dispositions concernant l’attribution de titres </w:t>
      </w:r>
      <w:proofErr w:type="spellStart"/>
      <w:r w:rsidRPr="00E95B4B">
        <w:rPr>
          <w:rFonts w:ascii="Calibri Light" w:hAnsi="Calibri Light" w:cs="Calibri Light"/>
          <w:b/>
          <w:u w:val="single"/>
          <w:lang w:val="fr-BE"/>
        </w:rPr>
        <w:t>Shogo</w:t>
      </w:r>
      <w:proofErr w:type="spellEnd"/>
      <w:r w:rsidRPr="00E95B4B">
        <w:rPr>
          <w:rFonts w:ascii="Calibri Light" w:hAnsi="Calibri Light" w:cs="Calibri Light"/>
          <w:b/>
          <w:u w:val="single"/>
          <w:lang w:val="fr-BE"/>
        </w:rPr>
        <w:t xml:space="preserve"> de</w:t>
      </w:r>
      <w:r w:rsidR="005F746A" w:rsidRPr="00E95B4B">
        <w:rPr>
          <w:rFonts w:ascii="Calibri Light" w:hAnsi="Calibri Light" w:cs="Calibri Light"/>
          <w:b/>
          <w:u w:val="single"/>
          <w:lang w:val="fr-BE"/>
        </w:rPr>
        <w:t xml:space="preserve"> </w:t>
      </w:r>
      <w:r w:rsidRPr="00E95B4B">
        <w:rPr>
          <w:rFonts w:ascii="Calibri Light" w:hAnsi="Calibri Light" w:cs="Calibri Light"/>
          <w:b/>
          <w:u w:val="single"/>
          <w:lang w:val="fr-BE"/>
        </w:rPr>
        <w:t xml:space="preserve"> kendo, de </w:t>
      </w:r>
      <w:proofErr w:type="spellStart"/>
      <w:r w:rsidRPr="00E95B4B">
        <w:rPr>
          <w:rFonts w:ascii="Calibri Light" w:hAnsi="Calibri Light" w:cs="Calibri Light"/>
          <w:b/>
          <w:u w:val="single"/>
          <w:lang w:val="fr-BE"/>
        </w:rPr>
        <w:t>iaido</w:t>
      </w:r>
      <w:proofErr w:type="spellEnd"/>
      <w:r w:rsidRPr="00E95B4B">
        <w:rPr>
          <w:rFonts w:ascii="Calibri Light" w:hAnsi="Calibri Light" w:cs="Calibri Light"/>
          <w:b/>
          <w:u w:val="single"/>
          <w:lang w:val="fr-BE"/>
        </w:rPr>
        <w:t xml:space="preserve"> et de </w:t>
      </w:r>
      <w:proofErr w:type="spellStart"/>
      <w:r w:rsidRPr="00E95B4B">
        <w:rPr>
          <w:rFonts w:ascii="Calibri Light" w:hAnsi="Calibri Light" w:cs="Calibri Light"/>
          <w:b/>
          <w:u w:val="single"/>
          <w:lang w:val="fr-BE"/>
        </w:rPr>
        <w:t>jodo</w:t>
      </w:r>
      <w:proofErr w:type="spellEnd"/>
    </w:p>
    <w:p w:rsidR="0034619C" w:rsidRPr="00E95B4B" w:rsidRDefault="0034619C" w:rsidP="00554EA3">
      <w:pPr>
        <w:ind w:left="720"/>
        <w:rPr>
          <w:rFonts w:ascii="Calibri Light" w:hAnsi="Calibri Light" w:cs="Calibri Light"/>
          <w:b/>
          <w:u w:val="single"/>
        </w:rPr>
      </w:pPr>
      <w:r w:rsidRPr="00E95B4B">
        <w:rPr>
          <w:rFonts w:ascii="Calibri Light" w:hAnsi="Calibri Light" w:cs="Calibri Light"/>
          <w:b/>
          <w:color w:val="4472C4" w:themeColor="accent1"/>
          <w:u w:val="single"/>
        </w:rPr>
        <w:t xml:space="preserve">Voorschriften betreffende het toekennen van </w:t>
      </w:r>
      <w:proofErr w:type="spellStart"/>
      <w:r w:rsidRPr="00E95B4B">
        <w:rPr>
          <w:rFonts w:ascii="Calibri Light" w:hAnsi="Calibri Light" w:cs="Calibri Light"/>
          <w:b/>
          <w:color w:val="4472C4" w:themeColor="accent1"/>
          <w:u w:val="single"/>
        </w:rPr>
        <w:t>Shogo</w:t>
      </w:r>
      <w:proofErr w:type="spellEnd"/>
      <w:r w:rsidRPr="00E95B4B">
        <w:rPr>
          <w:rFonts w:ascii="Calibri Light" w:hAnsi="Calibri Light" w:cs="Calibri Light"/>
          <w:b/>
          <w:color w:val="4472C4" w:themeColor="accent1"/>
          <w:u w:val="single"/>
        </w:rPr>
        <w:t xml:space="preserve">-titels voor kendo, </w:t>
      </w:r>
      <w:proofErr w:type="spellStart"/>
      <w:r w:rsidRPr="00E95B4B">
        <w:rPr>
          <w:rFonts w:ascii="Calibri Light" w:hAnsi="Calibri Light" w:cs="Calibri Light"/>
          <w:b/>
          <w:color w:val="4472C4" w:themeColor="accent1"/>
          <w:u w:val="single"/>
        </w:rPr>
        <w:t>iaido</w:t>
      </w:r>
      <w:proofErr w:type="spellEnd"/>
      <w:r w:rsidRPr="00E95B4B">
        <w:rPr>
          <w:rFonts w:ascii="Calibri Light" w:hAnsi="Calibri Light" w:cs="Calibri Light"/>
          <w:b/>
          <w:color w:val="4472C4" w:themeColor="accent1"/>
          <w:u w:val="single"/>
        </w:rPr>
        <w:t xml:space="preserve"> en </w:t>
      </w:r>
      <w:proofErr w:type="spellStart"/>
      <w:r w:rsidRPr="00E95B4B">
        <w:rPr>
          <w:rFonts w:ascii="Calibri Light" w:hAnsi="Calibri Light" w:cs="Calibri Light"/>
          <w:b/>
          <w:color w:val="4472C4" w:themeColor="accent1"/>
          <w:u w:val="single"/>
        </w:rPr>
        <w:t>jodo</w:t>
      </w:r>
      <w:proofErr w:type="spellEnd"/>
      <w:r w:rsidR="00B156D0" w:rsidRPr="00E95B4B">
        <w:rPr>
          <w:rFonts w:ascii="Calibri Light" w:hAnsi="Calibri Light" w:cs="Calibri Light"/>
          <w:b/>
          <w:u w:val="single"/>
        </w:rPr>
        <w:br/>
      </w:r>
    </w:p>
    <w:p w:rsidR="0034619C" w:rsidRPr="00E95B4B" w:rsidRDefault="0034619C"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sidR="00554EA3">
        <w:rPr>
          <w:rFonts w:ascii="Calibri Light" w:hAnsi="Calibri Light" w:cs="Calibri Light"/>
          <w:u w:val="single"/>
          <w:lang w:val="en-US"/>
        </w:rPr>
        <w:t>-</w:t>
      </w:r>
      <w:proofErr w:type="spellStart"/>
      <w:r w:rsidR="00554EA3">
        <w:rPr>
          <w:rFonts w:ascii="Calibri Light" w:hAnsi="Calibri Light" w:cs="Calibri Light"/>
          <w:u w:val="single"/>
          <w:lang w:val="en-US"/>
        </w:rPr>
        <w:t>Artikel</w:t>
      </w:r>
      <w:proofErr w:type="spellEnd"/>
      <w:r w:rsidR="00554EA3">
        <w:rPr>
          <w:rFonts w:ascii="Calibri Light" w:hAnsi="Calibri Light" w:cs="Calibri Light"/>
          <w:u w:val="single"/>
          <w:lang w:val="en-US"/>
        </w:rPr>
        <w:t xml:space="preserve"> :</w:t>
      </w:r>
      <w:r w:rsidRPr="00E95B4B">
        <w:rPr>
          <w:rFonts w:ascii="Calibri Light" w:hAnsi="Calibri Light" w:cs="Calibri Light"/>
          <w:u w:val="single"/>
          <w:lang w:val="en-US"/>
        </w:rPr>
        <w:t xml:space="preserve"> 1 </w:t>
      </w:r>
    </w:p>
    <w:p w:rsidR="0034619C" w:rsidRPr="00E95B4B" w:rsidRDefault="0034619C" w:rsidP="0034619C">
      <w:pPr>
        <w:pStyle w:val="Lijstalinea"/>
        <w:rPr>
          <w:rFonts w:ascii="Calibri Light" w:hAnsi="Calibri Light" w:cs="Calibri Light"/>
          <w:lang w:val="en-US"/>
        </w:rPr>
      </w:pPr>
    </w:p>
    <w:p w:rsidR="00A16C3B" w:rsidRPr="00E95B4B" w:rsidRDefault="00A16C3B" w:rsidP="00CC5304">
      <w:pPr>
        <w:pStyle w:val="Lijstalinea"/>
        <w:numPr>
          <w:ilvl w:val="0"/>
          <w:numId w:val="24"/>
        </w:numPr>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délivrés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conformité</w:t>
      </w:r>
      <w:proofErr w:type="spellEnd"/>
      <w:r w:rsidRPr="00E95B4B">
        <w:rPr>
          <w:rFonts w:ascii="Calibri Light" w:hAnsi="Calibri Light" w:cs="Calibri Light"/>
          <w:lang w:val="en-US"/>
        </w:rPr>
        <w:t xml:space="preserve"> avec les dispositions </w:t>
      </w:r>
      <w:proofErr w:type="spellStart"/>
      <w:r w:rsidRPr="00E95B4B">
        <w:rPr>
          <w:rFonts w:ascii="Calibri Light" w:hAnsi="Calibri Light" w:cs="Calibri Light"/>
          <w:lang w:val="en-US"/>
        </w:rPr>
        <w:t>décrites</w:t>
      </w:r>
      <w:proofErr w:type="spellEnd"/>
      <w:r w:rsidRPr="00E95B4B">
        <w:rPr>
          <w:rFonts w:ascii="Calibri Light" w:hAnsi="Calibri Light" w:cs="Calibri Light"/>
          <w:lang w:val="en-US"/>
        </w:rPr>
        <w:t xml:space="preserve"> ci-</w:t>
      </w:r>
      <w:proofErr w:type="spellStart"/>
      <w:r w:rsidRPr="00E95B4B">
        <w:rPr>
          <w:rFonts w:ascii="Calibri Light" w:hAnsi="Calibri Light" w:cs="Calibri Light"/>
          <w:lang w:val="en-US"/>
        </w:rPr>
        <w:t>dessous.Les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sujets</w:t>
      </w:r>
      <w:proofErr w:type="spellEnd"/>
      <w:r w:rsidRPr="00E95B4B">
        <w:rPr>
          <w:rFonts w:ascii="Calibri Light" w:hAnsi="Calibri Light" w:cs="Calibri Light"/>
          <w:lang w:val="en-US"/>
        </w:rPr>
        <w:t xml:space="preserve"> non </w:t>
      </w:r>
      <w:proofErr w:type="spellStart"/>
      <w:r w:rsidRPr="00E95B4B">
        <w:rPr>
          <w:rFonts w:ascii="Calibri Light" w:hAnsi="Calibri Light" w:cs="Calibri Light"/>
          <w:lang w:val="en-US"/>
        </w:rPr>
        <w:t>traités</w:t>
      </w:r>
      <w:proofErr w:type="spellEnd"/>
      <w:r w:rsidRPr="00E95B4B">
        <w:rPr>
          <w:rFonts w:ascii="Calibri Light" w:hAnsi="Calibri Light" w:cs="Calibri Light"/>
          <w:lang w:val="en-US"/>
        </w:rPr>
        <w:t xml:space="preserve"> ci-</w:t>
      </w:r>
      <w:proofErr w:type="spellStart"/>
      <w:r w:rsidRPr="00E95B4B">
        <w:rPr>
          <w:rFonts w:ascii="Calibri Light" w:hAnsi="Calibri Light" w:cs="Calibri Light"/>
          <w:lang w:val="en-US"/>
        </w:rPr>
        <w:t>dessous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du </w:t>
      </w:r>
      <w:proofErr w:type="spellStart"/>
      <w:r w:rsidRPr="00E95B4B">
        <w:rPr>
          <w:rFonts w:ascii="Calibri Light" w:hAnsi="Calibri Light" w:cs="Calibri Light"/>
          <w:lang w:val="en-US"/>
        </w:rPr>
        <w:t>ressort</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l’EKF</w:t>
      </w:r>
      <w:proofErr w:type="spellEnd"/>
      <w:r w:rsidRPr="00E95B4B">
        <w:rPr>
          <w:rFonts w:ascii="Calibri Light" w:hAnsi="Calibri Light" w:cs="Calibri Light"/>
          <w:lang w:val="en-US"/>
        </w:rPr>
        <w:t>.</w:t>
      </w:r>
      <w:r w:rsidRPr="00E95B4B">
        <w:rPr>
          <w:rFonts w:ascii="Calibri Light" w:hAnsi="Calibri Light" w:cs="Calibri Light"/>
          <w:lang w:val="en-US"/>
        </w:rPr>
        <w:br/>
      </w:r>
    </w:p>
    <w:p w:rsidR="0034619C" w:rsidRPr="00E95B4B" w:rsidRDefault="0034619C" w:rsidP="00127BF6">
      <w:pPr>
        <w:pStyle w:val="Lijstalinea"/>
        <w:rPr>
          <w:rFonts w:ascii="Calibri Light" w:hAnsi="Calibri Light" w:cs="Calibri Light"/>
        </w:rPr>
      </w:pPr>
      <w:r w:rsidRPr="00E95B4B">
        <w:rPr>
          <w:rFonts w:ascii="Calibri Light" w:hAnsi="Calibri Light" w:cs="Calibri Light"/>
          <w:color w:val="4472C4" w:themeColor="accent1"/>
        </w:rPr>
        <w:t xml:space="preserve">De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-titels zullen door de ABKF toegekend worden op grond van de hieronder beschreven voorschriften. Punten die hieronder niet behandeld worden vallen onder de EKF-voorschriften</w:t>
      </w:r>
      <w:r w:rsidRPr="00E95B4B">
        <w:rPr>
          <w:rFonts w:ascii="Calibri Light" w:hAnsi="Calibri Light" w:cs="Calibri Light"/>
        </w:rPr>
        <w:t>.</w:t>
      </w:r>
    </w:p>
    <w:p w:rsidR="0034619C" w:rsidRPr="00E95B4B" w:rsidRDefault="0034619C" w:rsidP="0034619C">
      <w:pPr>
        <w:rPr>
          <w:rFonts w:ascii="Calibri Light" w:hAnsi="Calibri Light" w:cs="Calibri Light"/>
        </w:rPr>
      </w:pPr>
    </w:p>
    <w:p w:rsidR="0034619C" w:rsidRPr="00E95B4B" w:rsidRDefault="00554EA3"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2 </w:t>
      </w:r>
    </w:p>
    <w:p w:rsidR="0034619C" w:rsidRPr="00E95B4B" w:rsidRDefault="0034619C" w:rsidP="0034619C">
      <w:pPr>
        <w:pStyle w:val="Lijstalinea"/>
        <w:rPr>
          <w:rFonts w:ascii="Calibri Light" w:hAnsi="Calibri Light" w:cs="Calibri Light"/>
          <w:lang w:val="en-US"/>
        </w:rPr>
      </w:pPr>
    </w:p>
    <w:p w:rsidR="00A16C3B" w:rsidRPr="00E95B4B" w:rsidRDefault="00A16C3B" w:rsidP="00E47BA2">
      <w:pPr>
        <w:pStyle w:val="Lijstalinea"/>
        <w:numPr>
          <w:ilvl w:val="0"/>
          <w:numId w:val="25"/>
        </w:numPr>
        <w:ind w:left="1068"/>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divisés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3 grades: les grades de </w:t>
      </w:r>
      <w:proofErr w:type="spellStart"/>
      <w:r w:rsidRPr="00E95B4B">
        <w:rPr>
          <w:rFonts w:ascii="Calibri Light" w:hAnsi="Calibri Light" w:cs="Calibri Light"/>
          <w:lang w:val="en-US"/>
        </w:rPr>
        <w:t>Renshi</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Kyoshi</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Hanshi</w:t>
      </w:r>
      <w:proofErr w:type="spellEnd"/>
      <w:r w:rsidRPr="00E95B4B">
        <w:rPr>
          <w:rFonts w:ascii="Calibri Light" w:hAnsi="Calibri Light" w:cs="Calibri Light"/>
          <w:lang w:val="en-US"/>
        </w:rPr>
        <w:t xml:space="preserve">. Les 3 grades </w:t>
      </w:r>
      <w:proofErr w:type="spellStart"/>
      <w:r w:rsidRPr="00E95B4B">
        <w:rPr>
          <w:rFonts w:ascii="Calibri Light" w:hAnsi="Calibri Light" w:cs="Calibri Light"/>
          <w:lang w:val="en-US"/>
        </w:rPr>
        <w:t>susmentionnés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décernés</w:t>
      </w:r>
      <w:proofErr w:type="spellEnd"/>
      <w:r w:rsidRPr="00E95B4B">
        <w:rPr>
          <w:rFonts w:ascii="Calibri Light" w:hAnsi="Calibri Light" w:cs="Calibri Light"/>
          <w:lang w:val="en-US"/>
        </w:rPr>
        <w:t xml:space="preserve"> sur la base des </w:t>
      </w:r>
      <w:proofErr w:type="spellStart"/>
      <w:r w:rsidRPr="00E95B4B">
        <w:rPr>
          <w:rFonts w:ascii="Calibri Light" w:hAnsi="Calibri Light" w:cs="Calibri Light"/>
          <w:lang w:val="en-US"/>
        </w:rPr>
        <w:t>qualités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personnelles</w:t>
      </w:r>
      <w:proofErr w:type="spellEnd"/>
      <w:r w:rsidRPr="00E95B4B">
        <w:rPr>
          <w:rFonts w:ascii="Calibri Light" w:hAnsi="Calibri Light" w:cs="Calibri Light"/>
          <w:lang w:val="en-US"/>
        </w:rPr>
        <w:t xml:space="preserve"> du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qualités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la </w:t>
      </w:r>
      <w:proofErr w:type="spellStart"/>
      <w:r w:rsidRPr="00E95B4B">
        <w:rPr>
          <w:rFonts w:ascii="Calibri Light" w:hAnsi="Calibri Light" w:cs="Calibri Light"/>
          <w:lang w:val="en-US"/>
        </w:rPr>
        <w:t>personnalité</w:t>
      </w:r>
      <w:proofErr w:type="spellEnd"/>
      <w:r w:rsidRPr="00E95B4B">
        <w:rPr>
          <w:rFonts w:ascii="Calibri Light" w:hAnsi="Calibri Light" w:cs="Calibri Light"/>
          <w:lang w:val="en-US"/>
        </w:rPr>
        <w:t xml:space="preserve">, les </w:t>
      </w:r>
      <w:proofErr w:type="spellStart"/>
      <w:r w:rsidRPr="00E95B4B">
        <w:rPr>
          <w:rFonts w:ascii="Calibri Light" w:hAnsi="Calibri Light" w:cs="Calibri Light"/>
          <w:lang w:val="en-US"/>
        </w:rPr>
        <w:t>connaissances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l’esprit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d’initiative</w:t>
      </w:r>
      <w:proofErr w:type="spellEnd"/>
      <w:r w:rsidRPr="00E95B4B">
        <w:rPr>
          <w:rFonts w:ascii="Calibri Light" w:hAnsi="Calibri Light" w:cs="Calibri Light"/>
          <w:lang w:val="en-US"/>
        </w:rPr>
        <w:t xml:space="preserve">, les </w:t>
      </w:r>
      <w:proofErr w:type="spellStart"/>
      <w:r w:rsidRPr="00E95B4B">
        <w:rPr>
          <w:rFonts w:ascii="Calibri Light" w:hAnsi="Calibri Light" w:cs="Calibri Light"/>
          <w:lang w:val="en-US"/>
        </w:rPr>
        <w:t>compétences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tant</w:t>
      </w:r>
      <w:proofErr w:type="spellEnd"/>
      <w:r w:rsidRPr="00E95B4B">
        <w:rPr>
          <w:rFonts w:ascii="Calibri Light" w:hAnsi="Calibri Light" w:cs="Calibri Light"/>
          <w:lang w:val="en-US"/>
        </w:rPr>
        <w:t xml:space="preserve"> que </w:t>
      </w:r>
      <w:proofErr w:type="spellStart"/>
      <w:r w:rsidRPr="00E95B4B">
        <w:rPr>
          <w:rFonts w:ascii="Calibri Light" w:hAnsi="Calibri Light" w:cs="Calibri Light"/>
          <w:lang w:val="en-US"/>
        </w:rPr>
        <w:t>shinpan</w:t>
      </w:r>
      <w:proofErr w:type="spellEnd"/>
      <w:r w:rsidRPr="00E95B4B">
        <w:rPr>
          <w:rFonts w:ascii="Calibri Light" w:hAnsi="Calibri Light" w:cs="Calibri Light"/>
          <w:lang w:val="en-US"/>
        </w:rPr>
        <w:t xml:space="preserve"> et les </w:t>
      </w:r>
      <w:proofErr w:type="spellStart"/>
      <w:r w:rsidRPr="00E95B4B">
        <w:rPr>
          <w:rFonts w:ascii="Calibri Light" w:hAnsi="Calibri Light" w:cs="Calibri Light"/>
          <w:lang w:val="en-US"/>
        </w:rPr>
        <w:t>qualités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meneur</w:t>
      </w:r>
      <w:proofErr w:type="spellEnd"/>
      <w:r w:rsidRPr="00E95B4B">
        <w:rPr>
          <w:rFonts w:ascii="Calibri Light" w:hAnsi="Calibri Light" w:cs="Calibri Light"/>
          <w:lang w:val="en-US"/>
        </w:rPr>
        <w:t xml:space="preserve"> sur la base du </w:t>
      </w:r>
      <w:proofErr w:type="spellStart"/>
      <w:r w:rsidRPr="00E95B4B">
        <w:rPr>
          <w:rFonts w:ascii="Calibri Light" w:hAnsi="Calibri Light" w:cs="Calibri Light"/>
          <w:lang w:val="en-US"/>
        </w:rPr>
        <w:t>niveau</w:t>
      </w:r>
      <w:proofErr w:type="spellEnd"/>
      <w:r w:rsidRPr="00E95B4B">
        <w:rPr>
          <w:rFonts w:ascii="Calibri Light" w:hAnsi="Calibri Light" w:cs="Calibri Light"/>
          <w:lang w:val="en-US"/>
        </w:rPr>
        <w:t xml:space="preserve"> et du </w:t>
      </w:r>
      <w:proofErr w:type="spellStart"/>
      <w:r w:rsidRPr="00E95B4B">
        <w:rPr>
          <w:rFonts w:ascii="Calibri Light" w:hAnsi="Calibri Light" w:cs="Calibri Light"/>
          <w:lang w:val="en-US"/>
        </w:rPr>
        <w:t>degré</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dévouement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dont</w:t>
      </w:r>
      <w:proofErr w:type="spellEnd"/>
      <w:r w:rsidRPr="00E95B4B">
        <w:rPr>
          <w:rFonts w:ascii="Calibri Light" w:hAnsi="Calibri Light" w:cs="Calibri Light"/>
          <w:lang w:val="en-US"/>
        </w:rPr>
        <w:t xml:space="preserve"> 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fait </w:t>
      </w:r>
      <w:proofErr w:type="spellStart"/>
      <w:r w:rsidRPr="00E95B4B">
        <w:rPr>
          <w:rFonts w:ascii="Calibri Light" w:hAnsi="Calibri Light" w:cs="Calibri Light"/>
          <w:lang w:val="en-US"/>
        </w:rPr>
        <w:t>preuve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dans</w:t>
      </w:r>
      <w:proofErr w:type="spellEnd"/>
      <w:r w:rsidRPr="00E95B4B">
        <w:rPr>
          <w:rFonts w:ascii="Calibri Light" w:hAnsi="Calibri Light" w:cs="Calibri Light"/>
          <w:lang w:val="en-US"/>
        </w:rPr>
        <w:t xml:space="preserve"> le </w:t>
      </w:r>
      <w:proofErr w:type="spellStart"/>
      <w:r w:rsidRPr="00E95B4B">
        <w:rPr>
          <w:rFonts w:ascii="Calibri Light" w:hAnsi="Calibri Light" w:cs="Calibri Light"/>
          <w:lang w:val="en-US"/>
        </w:rPr>
        <w:t>développement</w:t>
      </w:r>
      <w:proofErr w:type="spellEnd"/>
      <w:r w:rsidRPr="00E95B4B">
        <w:rPr>
          <w:rFonts w:ascii="Calibri Light" w:hAnsi="Calibri Light" w:cs="Calibri Light"/>
          <w:lang w:val="en-US"/>
        </w:rPr>
        <w:t xml:space="preserve"> et la promotion du kendo, de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du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w:t>
      </w:r>
      <w:r w:rsidRPr="00E95B4B">
        <w:rPr>
          <w:rFonts w:ascii="Calibri Light" w:hAnsi="Calibri Light" w:cs="Calibri Light"/>
          <w:lang w:val="en-US"/>
        </w:rPr>
        <w:br/>
      </w:r>
    </w:p>
    <w:p w:rsidR="0034619C" w:rsidRPr="00E95B4B" w:rsidRDefault="0034619C" w:rsidP="00E47BA2">
      <w:pPr>
        <w:pStyle w:val="Lijstalinea"/>
        <w:ind w:left="1068"/>
        <w:rPr>
          <w:rFonts w:ascii="Calibri Light" w:hAnsi="Calibri Light" w:cs="Calibri Light"/>
          <w:color w:val="4472C4" w:themeColor="accent1"/>
        </w:rPr>
      </w:pPr>
      <w:r w:rsidRPr="00E95B4B">
        <w:rPr>
          <w:rFonts w:ascii="Calibri Light" w:hAnsi="Calibri Light" w:cs="Calibri Light"/>
          <w:color w:val="4472C4" w:themeColor="accent1"/>
        </w:rPr>
        <w:t xml:space="preserve">De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 xml:space="preserve">-titels worden in 3 graden onderverdeeld: </w:t>
      </w:r>
      <w:proofErr w:type="spellStart"/>
      <w:r w:rsidRPr="00E95B4B">
        <w:rPr>
          <w:rFonts w:ascii="Calibri Light" w:hAnsi="Calibri Light" w:cs="Calibri Light"/>
          <w:color w:val="4472C4" w:themeColor="accent1"/>
        </w:rPr>
        <w:t>Renshi</w:t>
      </w:r>
      <w:proofErr w:type="spellEnd"/>
      <w:r w:rsidRPr="00E95B4B">
        <w:rPr>
          <w:rFonts w:ascii="Calibri Light" w:hAnsi="Calibri Light" w:cs="Calibri Light"/>
          <w:color w:val="4472C4" w:themeColor="accent1"/>
        </w:rPr>
        <w:t xml:space="preserve">, </w:t>
      </w:r>
      <w:proofErr w:type="spellStart"/>
      <w:r w:rsidRPr="00E95B4B">
        <w:rPr>
          <w:rFonts w:ascii="Calibri Light" w:hAnsi="Calibri Light" w:cs="Calibri Light"/>
          <w:color w:val="4472C4" w:themeColor="accent1"/>
        </w:rPr>
        <w:t>Kyoshi</w:t>
      </w:r>
      <w:proofErr w:type="spellEnd"/>
      <w:r w:rsidRPr="00E95B4B">
        <w:rPr>
          <w:rFonts w:ascii="Calibri Light" w:hAnsi="Calibri Light" w:cs="Calibri Light"/>
          <w:color w:val="4472C4" w:themeColor="accent1"/>
        </w:rPr>
        <w:t xml:space="preserve"> en </w:t>
      </w:r>
      <w:proofErr w:type="spellStart"/>
      <w:r w:rsidRPr="00E95B4B">
        <w:rPr>
          <w:rFonts w:ascii="Calibri Light" w:hAnsi="Calibri Light" w:cs="Calibri Light"/>
          <w:color w:val="4472C4" w:themeColor="accent1"/>
        </w:rPr>
        <w:t>Hanshi</w:t>
      </w:r>
      <w:proofErr w:type="spellEnd"/>
      <w:r w:rsidRPr="00E95B4B">
        <w:rPr>
          <w:rFonts w:ascii="Calibri Light" w:hAnsi="Calibri Light" w:cs="Calibri Light"/>
          <w:color w:val="4472C4" w:themeColor="accent1"/>
        </w:rPr>
        <w:t>.</w:t>
      </w:r>
    </w:p>
    <w:p w:rsidR="00B156D0" w:rsidRPr="00E95B4B" w:rsidRDefault="0034619C" w:rsidP="00E47BA2">
      <w:pPr>
        <w:pStyle w:val="Lijstalinea"/>
        <w:ind w:left="1068"/>
        <w:rPr>
          <w:rFonts w:ascii="Calibri Light" w:hAnsi="Calibri Light" w:cs="Calibri Light"/>
        </w:rPr>
      </w:pPr>
      <w:r w:rsidRPr="00E95B4B">
        <w:rPr>
          <w:rFonts w:ascii="Calibri Light" w:hAnsi="Calibri Light" w:cs="Calibri Light"/>
          <w:color w:val="4472C4" w:themeColor="accent1"/>
        </w:rPr>
        <w:t xml:space="preserve">De 3 hierboven vermelde graden worden op basis van persoonlijke eigenschappen aan gekwalificeerde kandidaten toegekend. Die eigenschappen zijn de persoonlijkheid, de kennis, de ondernemingszin, de competenties als </w:t>
      </w:r>
      <w:proofErr w:type="spellStart"/>
      <w:r w:rsidRPr="00E95B4B">
        <w:rPr>
          <w:rFonts w:ascii="Calibri Light" w:hAnsi="Calibri Light" w:cs="Calibri Light"/>
          <w:color w:val="4472C4" w:themeColor="accent1"/>
        </w:rPr>
        <w:t>shinpan</w:t>
      </w:r>
      <w:proofErr w:type="spellEnd"/>
      <w:r w:rsidRPr="00E95B4B">
        <w:rPr>
          <w:rFonts w:ascii="Calibri Light" w:hAnsi="Calibri Light" w:cs="Calibri Light"/>
          <w:color w:val="4472C4" w:themeColor="accent1"/>
        </w:rPr>
        <w:t xml:space="preserve"> en het leiderschap op basis van het niveau waarop en de mate waarin de kandidaten zich aan de ontwikkeling en de promotie van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en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 wijden.</w:t>
      </w:r>
    </w:p>
    <w:p w:rsidR="0034619C" w:rsidRPr="00E95B4B" w:rsidRDefault="0034619C" w:rsidP="0034619C">
      <w:pPr>
        <w:rPr>
          <w:rFonts w:ascii="Calibri Light" w:hAnsi="Calibri Light" w:cs="Calibri Light"/>
        </w:rPr>
      </w:pPr>
    </w:p>
    <w:p w:rsidR="0034619C" w:rsidRPr="00E95B4B" w:rsidRDefault="00554EA3"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 3</w:t>
      </w:r>
    </w:p>
    <w:p w:rsidR="0034619C" w:rsidRPr="00E95B4B" w:rsidRDefault="0034619C" w:rsidP="0034619C">
      <w:pPr>
        <w:pStyle w:val="Lijstalinea"/>
        <w:rPr>
          <w:rFonts w:ascii="Calibri Light" w:hAnsi="Calibri Light" w:cs="Calibri Light"/>
          <w:lang w:val="en-US"/>
        </w:rPr>
      </w:pPr>
      <w:r w:rsidRPr="00E95B4B">
        <w:rPr>
          <w:rFonts w:ascii="Calibri Light" w:hAnsi="Calibri Light" w:cs="Calibri Light"/>
          <w:lang w:val="en-US"/>
        </w:rPr>
        <w:t xml:space="preserve"> </w:t>
      </w:r>
    </w:p>
    <w:p w:rsidR="00A16C3B" w:rsidRPr="00E95B4B" w:rsidRDefault="00A16C3B" w:rsidP="00CC5304">
      <w:pPr>
        <w:pStyle w:val="Lijstalinea"/>
        <w:numPr>
          <w:ilvl w:val="0"/>
          <w:numId w:val="26"/>
        </w:numPr>
        <w:jc w:val="both"/>
        <w:rPr>
          <w:rFonts w:ascii="Calibri Light" w:hAnsi="Calibri Light" w:cs="Calibri Light"/>
          <w:lang w:val="en-US"/>
        </w:rPr>
      </w:pPr>
      <w:r w:rsidRPr="00E95B4B">
        <w:rPr>
          <w:rFonts w:ascii="Calibri Light" w:hAnsi="Calibri Light" w:cs="Calibri Light"/>
          <w:lang w:val="en-US"/>
        </w:rPr>
        <w:t xml:space="preserve">Tout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qui aspire à </w:t>
      </w:r>
      <w:proofErr w:type="spellStart"/>
      <w:r w:rsidRPr="00E95B4B">
        <w:rPr>
          <w:rFonts w:ascii="Calibri Light" w:hAnsi="Calibri Light" w:cs="Calibri Light"/>
          <w:lang w:val="en-US"/>
        </w:rPr>
        <w:t>l’obtention</w:t>
      </w:r>
      <w:proofErr w:type="spellEnd"/>
      <w:r w:rsidRPr="00E95B4B">
        <w:rPr>
          <w:rFonts w:ascii="Calibri Light" w:hAnsi="Calibri Light" w:cs="Calibri Light"/>
          <w:lang w:val="en-US"/>
        </w:rPr>
        <w:t xml:space="preserve"> d’un </w:t>
      </w:r>
      <w:proofErr w:type="spellStart"/>
      <w:r w:rsidRPr="00E95B4B">
        <w:rPr>
          <w:rFonts w:ascii="Calibri Light" w:hAnsi="Calibri Light" w:cs="Calibri Light"/>
          <w:lang w:val="en-US"/>
        </w:rPr>
        <w:t>titre</w:t>
      </w:r>
      <w:proofErr w:type="spellEnd"/>
      <w:r w:rsidRPr="00E95B4B">
        <w:rPr>
          <w:rFonts w:ascii="Calibri Light" w:hAnsi="Calibri Light" w:cs="Calibri Light"/>
          <w:lang w:val="en-US"/>
        </w:rPr>
        <w:t xml:space="preserve"> Shogo se </w:t>
      </w:r>
      <w:proofErr w:type="spellStart"/>
      <w:r w:rsidRPr="00E95B4B">
        <w:rPr>
          <w:rFonts w:ascii="Calibri Light" w:hAnsi="Calibri Light" w:cs="Calibri Light"/>
          <w:lang w:val="en-US"/>
        </w:rPr>
        <w:t>doit</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satisf</w:t>
      </w:r>
      <w:r w:rsidR="00E47BA2">
        <w:rPr>
          <w:rFonts w:ascii="Calibri Light" w:hAnsi="Calibri Light" w:cs="Calibri Light"/>
          <w:lang w:val="en-US"/>
        </w:rPr>
        <w:t>aire</w:t>
      </w:r>
      <w:proofErr w:type="spellEnd"/>
      <w:r w:rsidR="00E47BA2">
        <w:rPr>
          <w:rFonts w:ascii="Calibri Light" w:hAnsi="Calibri Light" w:cs="Calibri Light"/>
          <w:lang w:val="en-US"/>
        </w:rPr>
        <w:t xml:space="preserve"> aux conditions </w:t>
      </w:r>
      <w:proofErr w:type="spellStart"/>
      <w:r w:rsidR="00E47BA2">
        <w:rPr>
          <w:rFonts w:ascii="Calibri Light" w:hAnsi="Calibri Light" w:cs="Calibri Light"/>
          <w:lang w:val="en-US"/>
        </w:rPr>
        <w:t xml:space="preserve">suivantes </w:t>
      </w:r>
      <w:proofErr w:type="spellEnd"/>
    </w:p>
    <w:p w:rsidR="0034619C" w:rsidRPr="00E95B4B" w:rsidRDefault="0034619C" w:rsidP="00E47BA2">
      <w:pPr>
        <w:pStyle w:val="Lijstalinea"/>
        <w:ind w:left="1068"/>
        <w:jc w:val="both"/>
        <w:rPr>
          <w:rFonts w:ascii="Calibri Light" w:hAnsi="Calibri Light" w:cs="Calibri Light"/>
        </w:rPr>
      </w:pPr>
      <w:r w:rsidRPr="00E95B4B">
        <w:rPr>
          <w:rFonts w:ascii="Calibri Light" w:hAnsi="Calibri Light" w:cs="Calibri Light"/>
          <w:color w:val="4472C4" w:themeColor="accent1"/>
        </w:rPr>
        <w:t xml:space="preserve">Elke kandidaat die aanspraak wil maken op een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-titel moet aan de volgende voorwaarden voldoen:</w:t>
      </w:r>
      <w:r w:rsidR="00127BF6" w:rsidRPr="00E95B4B">
        <w:rPr>
          <w:rFonts w:ascii="Calibri Light" w:hAnsi="Calibri Light" w:cs="Calibri Light"/>
          <w:color w:val="4472C4" w:themeColor="accent1"/>
        </w:rPr>
        <w:br/>
      </w:r>
    </w:p>
    <w:p w:rsidR="0034619C" w:rsidRPr="00E95B4B" w:rsidRDefault="00B156D0" w:rsidP="00CC5304">
      <w:pPr>
        <w:pStyle w:val="Lijstalinea"/>
        <w:numPr>
          <w:ilvl w:val="0"/>
          <w:numId w:val="26"/>
        </w:numPr>
        <w:rPr>
          <w:rFonts w:ascii="Calibri Light" w:hAnsi="Calibri Light" w:cs="Calibri Light"/>
        </w:rPr>
      </w:pPr>
      <w:proofErr w:type="spellStart"/>
      <w:r w:rsidRPr="00E95B4B">
        <w:rPr>
          <w:rFonts w:ascii="Calibri Light" w:hAnsi="Calibri Light" w:cs="Calibri Light"/>
          <w:lang w:val="en-US"/>
        </w:rPr>
        <w:t>Être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membre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d’une</w:t>
      </w:r>
      <w:proofErr w:type="spellEnd"/>
      <w:r w:rsidRPr="00E95B4B">
        <w:rPr>
          <w:rFonts w:ascii="Calibri Light" w:hAnsi="Calibri Light" w:cs="Calibri Light"/>
          <w:lang w:val="en-US"/>
        </w:rPr>
        <w:t xml:space="preserve"> des </w:t>
      </w:r>
      <w:proofErr w:type="spellStart"/>
      <w:r w:rsidRPr="00E95B4B">
        <w:rPr>
          <w:rFonts w:ascii="Calibri Light" w:hAnsi="Calibri Light" w:cs="Calibri Light"/>
          <w:lang w:val="en-US"/>
        </w:rPr>
        <w:t>fédérations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régionales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suivantes</w:t>
      </w:r>
      <w:proofErr w:type="spellEnd"/>
      <w:r w:rsidRPr="00E95B4B">
        <w:rPr>
          <w:rFonts w:ascii="Calibri Light" w:hAnsi="Calibri Light" w:cs="Calibri Light"/>
          <w:lang w:val="en-US"/>
        </w:rPr>
        <w:t xml:space="preserve"> :  la BKR </w:t>
      </w:r>
      <w:proofErr w:type="spellStart"/>
      <w:r w:rsidRPr="00E95B4B">
        <w:rPr>
          <w:rFonts w:ascii="Calibri Light" w:hAnsi="Calibri Light" w:cs="Calibri Light"/>
          <w:lang w:val="en-US"/>
        </w:rPr>
        <w:t>ou</w:t>
      </w:r>
      <w:proofErr w:type="spellEnd"/>
      <w:r w:rsidRPr="00E95B4B">
        <w:rPr>
          <w:rFonts w:ascii="Calibri Light" w:hAnsi="Calibri Light" w:cs="Calibri Light"/>
          <w:lang w:val="en-US"/>
        </w:rPr>
        <w:t xml:space="preserve"> la VKIJF.</w:t>
      </w:r>
      <w:r w:rsidR="0034619C" w:rsidRPr="00E95B4B">
        <w:rPr>
          <w:rFonts w:ascii="Calibri Light" w:hAnsi="Calibri Light" w:cs="Calibri Light"/>
          <w:lang w:val="en-US"/>
        </w:rPr>
        <w:br/>
      </w:r>
      <w:r w:rsidR="0034619C" w:rsidRPr="00E95B4B">
        <w:rPr>
          <w:rFonts w:ascii="Calibri Light" w:hAnsi="Calibri Light" w:cs="Calibri Light"/>
          <w:color w:val="4472C4" w:themeColor="accent1"/>
        </w:rPr>
        <w:t xml:space="preserve">Lid zijn van één van de volgende regionale federaties: </w:t>
      </w:r>
      <w:r w:rsidR="00127BF6" w:rsidRPr="00E95B4B">
        <w:rPr>
          <w:rFonts w:ascii="Calibri Light" w:hAnsi="Calibri Light" w:cs="Calibri Light"/>
          <w:color w:val="4472C4" w:themeColor="accent1"/>
        </w:rPr>
        <w:t xml:space="preserve"> </w:t>
      </w:r>
      <w:r w:rsidR="0034619C" w:rsidRPr="00E95B4B">
        <w:rPr>
          <w:rFonts w:ascii="Calibri Light" w:hAnsi="Calibri Light" w:cs="Calibri Light"/>
          <w:color w:val="4472C4" w:themeColor="accent1"/>
        </w:rPr>
        <w:t>BKR of VKIJF.</w:t>
      </w:r>
      <w:r w:rsidR="00127BF6" w:rsidRPr="00E95B4B">
        <w:rPr>
          <w:rFonts w:ascii="Calibri Light" w:hAnsi="Calibri Light" w:cs="Calibri Light"/>
          <w:color w:val="4472C4" w:themeColor="accent1"/>
        </w:rPr>
        <w:br/>
      </w:r>
    </w:p>
    <w:p w:rsidR="00B156D0" w:rsidRPr="00E95B4B" w:rsidRDefault="00B156D0" w:rsidP="00CC5304">
      <w:pPr>
        <w:pStyle w:val="Lijstalinea"/>
        <w:numPr>
          <w:ilvl w:val="0"/>
          <w:numId w:val="26"/>
        </w:numPr>
        <w:rPr>
          <w:rFonts w:ascii="Calibri Light" w:hAnsi="Calibri Light" w:cs="Calibri Light"/>
          <w:lang w:val="en-GB"/>
        </w:rPr>
      </w:pPr>
      <w:proofErr w:type="spellStart"/>
      <w:r w:rsidRPr="00E95B4B">
        <w:rPr>
          <w:rFonts w:ascii="Calibri Light" w:hAnsi="Calibri Light" w:cs="Calibri Light"/>
          <w:lang w:val="en-GB"/>
        </w:rPr>
        <w:t>Répondre</w:t>
      </w:r>
      <w:proofErr w:type="spellEnd"/>
      <w:r w:rsidRPr="00E95B4B">
        <w:rPr>
          <w:rFonts w:ascii="Calibri Light" w:hAnsi="Calibri Light" w:cs="Calibri Light"/>
          <w:lang w:val="en-GB"/>
        </w:rPr>
        <w:t xml:space="preserve"> aux </w:t>
      </w:r>
      <w:proofErr w:type="spellStart"/>
      <w:r w:rsidRPr="00E95B4B">
        <w:rPr>
          <w:rFonts w:ascii="Calibri Light" w:hAnsi="Calibri Light" w:cs="Calibri Light"/>
          <w:lang w:val="en-GB"/>
        </w:rPr>
        <w:t>exigences</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propres</w:t>
      </w:r>
      <w:proofErr w:type="spellEnd"/>
      <w:r w:rsidRPr="00E95B4B">
        <w:rPr>
          <w:rFonts w:ascii="Calibri Light" w:hAnsi="Calibri Light" w:cs="Calibri Light"/>
          <w:lang w:val="en-GB"/>
        </w:rPr>
        <w:t xml:space="preserve"> à </w:t>
      </w:r>
      <w:proofErr w:type="spellStart"/>
      <w:r w:rsidRPr="00E95B4B">
        <w:rPr>
          <w:rFonts w:ascii="Calibri Light" w:hAnsi="Calibri Light" w:cs="Calibri Light"/>
          <w:lang w:val="en-GB"/>
        </w:rPr>
        <w:t>chaque</w:t>
      </w:r>
      <w:proofErr w:type="spellEnd"/>
      <w:r w:rsidRPr="00E95B4B">
        <w:rPr>
          <w:rFonts w:ascii="Calibri Light" w:hAnsi="Calibri Light" w:cs="Calibri Light"/>
          <w:lang w:val="en-GB"/>
        </w:rPr>
        <w:t xml:space="preserve"> grade :</w:t>
      </w:r>
    </w:p>
    <w:p w:rsidR="005F746A" w:rsidRPr="00E95B4B" w:rsidRDefault="0034619C" w:rsidP="00E47BA2">
      <w:pPr>
        <w:pStyle w:val="Lijstalinea"/>
        <w:ind w:firstLine="348"/>
        <w:rPr>
          <w:rFonts w:ascii="Calibri Light" w:hAnsi="Calibri Light" w:cs="Calibri Light"/>
        </w:rPr>
      </w:pPr>
      <w:r w:rsidRPr="00E95B4B">
        <w:rPr>
          <w:rFonts w:ascii="Calibri Light" w:hAnsi="Calibri Light" w:cs="Calibri Light"/>
          <w:color w:val="4472C4" w:themeColor="accent1"/>
        </w:rPr>
        <w:t>Voldoen aan de eisen die voor elke graad specifiek zijn:</w:t>
      </w:r>
      <w:r w:rsidRPr="00E95B4B">
        <w:rPr>
          <w:rFonts w:ascii="Calibri Light" w:hAnsi="Calibri Light" w:cs="Calibri Light"/>
        </w:rPr>
        <w:br/>
      </w:r>
      <w:r w:rsidRPr="00E95B4B">
        <w:rPr>
          <w:rFonts w:ascii="Calibri Light" w:hAnsi="Calibri Light" w:cs="Calibri Light"/>
        </w:rPr>
        <w:br/>
      </w:r>
    </w:p>
    <w:p w:rsidR="005F746A" w:rsidRPr="00E95B4B" w:rsidRDefault="005F746A">
      <w:pPr>
        <w:rPr>
          <w:rFonts w:ascii="Calibri Light" w:hAnsi="Calibri Light" w:cs="Calibri Light"/>
        </w:rPr>
      </w:pPr>
      <w:r w:rsidRPr="00E95B4B">
        <w:rPr>
          <w:rFonts w:ascii="Calibri Light" w:hAnsi="Calibri Light" w:cs="Calibri Light"/>
        </w:rPr>
        <w:br w:type="page"/>
      </w:r>
    </w:p>
    <w:p w:rsidR="0034619C" w:rsidRPr="00E95B4B" w:rsidRDefault="0034619C" w:rsidP="00CC5304">
      <w:pPr>
        <w:pStyle w:val="Lijstalinea"/>
        <w:numPr>
          <w:ilvl w:val="0"/>
          <w:numId w:val="30"/>
        </w:numPr>
        <w:rPr>
          <w:rFonts w:ascii="Calibri Light" w:hAnsi="Calibri Light" w:cs="Calibri Light"/>
          <w:u w:val="single"/>
        </w:rPr>
      </w:pPr>
      <w:r w:rsidRPr="00E95B4B">
        <w:rPr>
          <w:rFonts w:ascii="Calibri Light" w:hAnsi="Calibri Light" w:cs="Calibri Light"/>
          <w:u w:val="single"/>
        </w:rPr>
        <w:lastRenderedPageBreak/>
        <w:t xml:space="preserve"> </w:t>
      </w:r>
      <w:proofErr w:type="spellStart"/>
      <w:r w:rsidR="005F746A" w:rsidRPr="00E95B4B">
        <w:rPr>
          <w:rFonts w:ascii="Calibri Light" w:hAnsi="Calibri Light" w:cs="Calibri Light"/>
          <w:u w:val="single"/>
        </w:rPr>
        <w:t>Exigences</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requises</w:t>
      </w:r>
      <w:proofErr w:type="spellEnd"/>
      <w:r w:rsidR="005F746A" w:rsidRPr="00E95B4B">
        <w:rPr>
          <w:rFonts w:ascii="Calibri Light" w:hAnsi="Calibri Light" w:cs="Calibri Light"/>
          <w:u w:val="single"/>
        </w:rPr>
        <w:t xml:space="preserve"> pour </w:t>
      </w:r>
      <w:proofErr w:type="spellStart"/>
      <w:r w:rsidR="005F746A" w:rsidRPr="00E95B4B">
        <w:rPr>
          <w:rFonts w:ascii="Calibri Light" w:hAnsi="Calibri Light" w:cs="Calibri Light"/>
          <w:u w:val="single"/>
        </w:rPr>
        <w:t>le</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grade</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Renshi</w:t>
      </w:r>
      <w:proofErr w:type="spellEnd"/>
      <w:r w:rsidR="005F746A" w:rsidRPr="00E95B4B">
        <w:rPr>
          <w:rFonts w:ascii="Calibri Light" w:hAnsi="Calibri Light" w:cs="Calibri Light"/>
          <w:u w:val="single"/>
        </w:rPr>
        <w:t xml:space="preserve">  -</w:t>
      </w:r>
      <w:r w:rsidRPr="00E95B4B">
        <w:rPr>
          <w:rFonts w:ascii="Calibri Light" w:hAnsi="Calibri Light" w:cs="Calibri Light"/>
          <w:u w:val="single"/>
        </w:rPr>
        <w:t xml:space="preserve">Vereisten voor de </w:t>
      </w:r>
      <w:proofErr w:type="spellStart"/>
      <w:r w:rsidRPr="00E95B4B">
        <w:rPr>
          <w:rFonts w:ascii="Calibri Light" w:hAnsi="Calibri Light" w:cs="Calibri Light"/>
          <w:u w:val="single"/>
        </w:rPr>
        <w:t>Renshi</w:t>
      </w:r>
      <w:proofErr w:type="spellEnd"/>
      <w:r w:rsidRPr="00E95B4B">
        <w:rPr>
          <w:rFonts w:ascii="Calibri Light" w:hAnsi="Calibri Light" w:cs="Calibri Light"/>
          <w:u w:val="single"/>
        </w:rPr>
        <w:t>-graad</w:t>
      </w:r>
      <w:r w:rsidR="005F746A" w:rsidRPr="00E95B4B">
        <w:rPr>
          <w:rFonts w:ascii="Calibri Light" w:hAnsi="Calibri Light" w:cs="Calibri Light"/>
          <w:u w:val="single"/>
        </w:rPr>
        <w:t xml:space="preserve"> </w:t>
      </w:r>
      <w:r w:rsidR="00127BF6" w:rsidRPr="00E95B4B">
        <w:rPr>
          <w:rFonts w:ascii="Calibri Light" w:hAnsi="Calibri Light" w:cs="Calibri Light"/>
          <w:u w:val="single"/>
        </w:rPr>
        <w:t xml:space="preserve"> </w:t>
      </w:r>
      <w:r w:rsidR="00F260B0" w:rsidRPr="00E95B4B">
        <w:rPr>
          <w:rFonts w:ascii="Calibri Light" w:hAnsi="Calibri Light" w:cs="Calibri Light"/>
          <w:u w:val="single"/>
        </w:rPr>
        <w:br/>
      </w: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être</w:t>
      </w:r>
      <w:proofErr w:type="spellEnd"/>
      <w:r w:rsidRPr="00E95B4B">
        <w:rPr>
          <w:rFonts w:ascii="Calibri Light" w:hAnsi="Calibri Light" w:cs="Calibri Light"/>
        </w:rPr>
        <w:t xml:space="preserve"> titulaire du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w:t>
      </w:r>
      <w:proofErr w:type="spellStart"/>
      <w:r w:rsidRPr="00E95B4B">
        <w:rPr>
          <w:rFonts w:ascii="Calibri Light" w:hAnsi="Calibri Light" w:cs="Calibri Light"/>
        </w:rPr>
        <w:t>Rokudan</w:t>
      </w:r>
      <w:proofErr w:type="spellEnd"/>
      <w:r w:rsidRPr="00E95B4B">
        <w:rPr>
          <w:rFonts w:ascii="Calibri Light" w:hAnsi="Calibri Light" w:cs="Calibri Light"/>
        </w:rPr>
        <w:t xml:space="preserve"> </w:t>
      </w:r>
      <w:proofErr w:type="spellStart"/>
      <w:r w:rsidRPr="00E95B4B">
        <w:rPr>
          <w:rFonts w:ascii="Calibri Light" w:hAnsi="Calibri Light" w:cs="Calibri Light"/>
        </w:rPr>
        <w:t>depuis</w:t>
      </w:r>
      <w:proofErr w:type="spellEnd"/>
      <w:r w:rsidRPr="00E95B4B">
        <w:rPr>
          <w:rFonts w:ascii="Calibri Light" w:hAnsi="Calibri Light" w:cs="Calibri Light"/>
        </w:rPr>
        <w:t xml:space="preserve"> au </w:t>
      </w:r>
      <w:proofErr w:type="spellStart"/>
      <w:r w:rsidRPr="00E95B4B">
        <w:rPr>
          <w:rFonts w:ascii="Calibri Light" w:hAnsi="Calibri Light" w:cs="Calibri Light"/>
        </w:rPr>
        <w:t>moins</w:t>
      </w:r>
      <w:proofErr w:type="spellEnd"/>
      <w:r w:rsidRPr="00E95B4B">
        <w:rPr>
          <w:rFonts w:ascii="Calibri Light" w:hAnsi="Calibri Light" w:cs="Calibri Light"/>
        </w:rPr>
        <w:t xml:space="preserve"> 2 </w:t>
      </w:r>
      <w:proofErr w:type="spellStart"/>
      <w:r w:rsidRPr="00E95B4B">
        <w:rPr>
          <w:rFonts w:ascii="Calibri Light" w:hAnsi="Calibri Light" w:cs="Calibri Light"/>
        </w:rPr>
        <w:t>ans</w:t>
      </w:r>
      <w:proofErr w:type="spellEnd"/>
      <w:r w:rsidRPr="00E95B4B">
        <w:rPr>
          <w:rFonts w:ascii="Calibri Light" w:hAnsi="Calibri Light" w:cs="Calibri Light"/>
        </w:rPr>
        <w:t>.</w:t>
      </w:r>
      <w:r w:rsidR="0034619C" w:rsidRPr="00E95B4B">
        <w:rPr>
          <w:rFonts w:ascii="Calibri Light" w:hAnsi="Calibri Light" w:cs="Calibri Light"/>
        </w:rPr>
        <w:t>.</w:t>
      </w:r>
    </w:p>
    <w:p w:rsidR="0034619C" w:rsidRPr="00E95B4B" w:rsidRDefault="0034619C" w:rsidP="00127BF6">
      <w:pPr>
        <w:pStyle w:val="Lijstalinea"/>
        <w:ind w:left="1440"/>
        <w:rPr>
          <w:rFonts w:ascii="Calibri Light" w:hAnsi="Calibri Light" w:cs="Calibri Light"/>
        </w:rPr>
      </w:pPr>
      <w:r w:rsidRPr="00E95B4B">
        <w:rPr>
          <w:rFonts w:ascii="Calibri Light" w:hAnsi="Calibri Light" w:cs="Calibri Light"/>
          <w:color w:val="4472C4" w:themeColor="accent1"/>
        </w:rPr>
        <w:t xml:space="preserve">De kandidaat moet minstens 2 jaar de graad van </w:t>
      </w:r>
      <w:proofErr w:type="spellStart"/>
      <w:r w:rsidRPr="00E95B4B">
        <w:rPr>
          <w:rFonts w:ascii="Calibri Light" w:hAnsi="Calibri Light" w:cs="Calibri Light"/>
          <w:color w:val="4472C4" w:themeColor="accent1"/>
        </w:rPr>
        <w:t>Rokudan</w:t>
      </w:r>
      <w:proofErr w:type="spellEnd"/>
      <w:r w:rsidRPr="00E95B4B">
        <w:rPr>
          <w:rFonts w:ascii="Calibri Light" w:hAnsi="Calibri Light" w:cs="Calibri Light"/>
          <w:color w:val="4472C4" w:themeColor="accent1"/>
        </w:rPr>
        <w:t xml:space="preserve"> hebben.</w:t>
      </w:r>
      <w:r w:rsidRPr="00E95B4B">
        <w:rPr>
          <w:rFonts w:ascii="Calibri Light" w:hAnsi="Calibri Light" w:cs="Calibri Light"/>
        </w:rPr>
        <w:br/>
      </w: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avoir</w:t>
      </w:r>
      <w:proofErr w:type="spellEnd"/>
      <w:r w:rsidRPr="00E95B4B">
        <w:rPr>
          <w:rFonts w:ascii="Calibri Light" w:hAnsi="Calibri Light" w:cs="Calibri Light"/>
        </w:rPr>
        <w:t xml:space="preserve"> </w:t>
      </w:r>
      <w:proofErr w:type="spellStart"/>
      <w:r w:rsidRPr="00E95B4B">
        <w:rPr>
          <w:rFonts w:ascii="Calibri Light" w:hAnsi="Calibri Light" w:cs="Calibri Light"/>
        </w:rPr>
        <w:t>participé</w:t>
      </w:r>
      <w:proofErr w:type="spellEnd"/>
      <w:r w:rsidRPr="00E95B4B">
        <w:rPr>
          <w:rFonts w:ascii="Calibri Light" w:hAnsi="Calibri Light" w:cs="Calibri Light"/>
        </w:rPr>
        <w:t xml:space="preserve"> à des </w:t>
      </w:r>
      <w:proofErr w:type="spellStart"/>
      <w:r w:rsidRPr="00E95B4B">
        <w:rPr>
          <w:rFonts w:ascii="Calibri Light" w:hAnsi="Calibri Light" w:cs="Calibri Light"/>
        </w:rPr>
        <w:t>séminaires</w:t>
      </w:r>
      <w:proofErr w:type="spellEnd"/>
      <w:r w:rsidRPr="00E95B4B">
        <w:rPr>
          <w:rFonts w:ascii="Calibri Light" w:hAnsi="Calibri Light" w:cs="Calibri Light"/>
        </w:rPr>
        <w:t xml:space="preserve"> de kendo, de </w:t>
      </w:r>
      <w:proofErr w:type="spellStart"/>
      <w:r w:rsidRPr="00E95B4B">
        <w:rPr>
          <w:rFonts w:ascii="Calibri Light" w:hAnsi="Calibri Light" w:cs="Calibri Light"/>
        </w:rPr>
        <w:t>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w:t>
      </w:r>
      <w:proofErr w:type="spellStart"/>
      <w:r w:rsidRPr="00E95B4B">
        <w:rPr>
          <w:rFonts w:ascii="Calibri Light" w:hAnsi="Calibri Light" w:cs="Calibri Light"/>
        </w:rPr>
        <w:t>jodo</w:t>
      </w:r>
      <w:proofErr w:type="spellEnd"/>
      <w:r w:rsidRPr="00E95B4B">
        <w:rPr>
          <w:rFonts w:ascii="Calibri Light" w:hAnsi="Calibri Light" w:cs="Calibri Light"/>
        </w:rPr>
        <w:t xml:space="preserve"> et </w:t>
      </w:r>
      <w:proofErr w:type="spellStart"/>
      <w:r w:rsidRPr="00E95B4B">
        <w:rPr>
          <w:rFonts w:ascii="Calibri Light" w:hAnsi="Calibri Light" w:cs="Calibri Light"/>
        </w:rPr>
        <w:t>détenir</w:t>
      </w:r>
      <w:proofErr w:type="spellEnd"/>
      <w:r w:rsidRPr="00E95B4B">
        <w:rPr>
          <w:rFonts w:ascii="Calibri Light" w:hAnsi="Calibri Light" w:cs="Calibri Light"/>
        </w:rPr>
        <w:t xml:space="preserve"> les </w:t>
      </w:r>
      <w:proofErr w:type="spellStart"/>
      <w:r w:rsidRPr="00E95B4B">
        <w:rPr>
          <w:rFonts w:ascii="Calibri Light" w:hAnsi="Calibri Light" w:cs="Calibri Light"/>
        </w:rPr>
        <w:t>compétences</w:t>
      </w:r>
      <w:proofErr w:type="spellEnd"/>
      <w:r w:rsidRPr="00E95B4B">
        <w:rPr>
          <w:rFonts w:ascii="Calibri Light" w:hAnsi="Calibri Light" w:cs="Calibri Light"/>
        </w:rPr>
        <w:t xml:space="preserve"> pour officier en </w:t>
      </w:r>
      <w:proofErr w:type="spellStart"/>
      <w:r w:rsidRPr="00E95B4B">
        <w:rPr>
          <w:rFonts w:ascii="Calibri Light" w:hAnsi="Calibri Light" w:cs="Calibri Light"/>
        </w:rPr>
        <w:t>tant</w:t>
      </w:r>
      <w:proofErr w:type="spellEnd"/>
      <w:r w:rsidRPr="00E95B4B">
        <w:rPr>
          <w:rFonts w:ascii="Calibri Light" w:hAnsi="Calibri Light" w:cs="Calibri Light"/>
        </w:rPr>
        <w:t xml:space="preserve"> que </w:t>
      </w:r>
      <w:proofErr w:type="spellStart"/>
      <w:r w:rsidRPr="00E95B4B">
        <w:rPr>
          <w:rFonts w:ascii="Calibri Light" w:hAnsi="Calibri Light" w:cs="Calibri Light"/>
        </w:rPr>
        <w:t>shinpan</w:t>
      </w:r>
      <w:proofErr w:type="spellEnd"/>
      <w:r w:rsidRPr="00E95B4B">
        <w:rPr>
          <w:rFonts w:ascii="Calibri Light" w:hAnsi="Calibri Light" w:cs="Calibri Light"/>
        </w:rPr>
        <w:t>.</w:t>
      </w:r>
    </w:p>
    <w:p w:rsidR="0034619C" w:rsidRPr="00E95B4B" w:rsidRDefault="0034619C" w:rsidP="00127BF6">
      <w:pPr>
        <w:pStyle w:val="Lijstalinea"/>
        <w:ind w:left="1440"/>
        <w:rPr>
          <w:rFonts w:ascii="Calibri Light" w:hAnsi="Calibri Light" w:cs="Calibri Light"/>
        </w:rPr>
      </w:pPr>
      <w:r w:rsidRPr="00E95B4B">
        <w:rPr>
          <w:rFonts w:ascii="Calibri Light" w:hAnsi="Calibri Light" w:cs="Calibri Light"/>
          <w:color w:val="4472C4" w:themeColor="accent1"/>
        </w:rPr>
        <w:t xml:space="preserve">De kandidaat moet deelgenomen hebben aan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of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-seminars en competent zijn om als </w:t>
      </w:r>
      <w:proofErr w:type="spellStart"/>
      <w:r w:rsidRPr="00E95B4B">
        <w:rPr>
          <w:rFonts w:ascii="Calibri Light" w:hAnsi="Calibri Light" w:cs="Calibri Light"/>
          <w:color w:val="4472C4" w:themeColor="accent1"/>
        </w:rPr>
        <w:t>shinpan</w:t>
      </w:r>
      <w:proofErr w:type="spellEnd"/>
      <w:r w:rsidRPr="00E95B4B">
        <w:rPr>
          <w:rFonts w:ascii="Calibri Light" w:hAnsi="Calibri Light" w:cs="Calibri Light"/>
          <w:color w:val="4472C4" w:themeColor="accent1"/>
        </w:rPr>
        <w:t xml:space="preserve"> te fungeren.</w:t>
      </w:r>
      <w:r w:rsidRPr="00E95B4B">
        <w:rPr>
          <w:rFonts w:ascii="Calibri Light" w:hAnsi="Calibri Light" w:cs="Calibri Light"/>
        </w:rPr>
        <w:br/>
      </w: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rédiger</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cv dans </w:t>
      </w:r>
      <w:proofErr w:type="spellStart"/>
      <w:r w:rsidRPr="00E95B4B">
        <w:rPr>
          <w:rFonts w:ascii="Calibri Light" w:hAnsi="Calibri Light" w:cs="Calibri Light"/>
        </w:rPr>
        <w:t>lequel</w:t>
      </w:r>
      <w:proofErr w:type="spellEnd"/>
      <w:r w:rsidRPr="00E95B4B">
        <w:rPr>
          <w:rFonts w:ascii="Calibri Light" w:hAnsi="Calibri Light" w:cs="Calibri Light"/>
        </w:rPr>
        <w:t xml:space="preserve"> </w:t>
      </w:r>
      <w:proofErr w:type="spellStart"/>
      <w:r w:rsidRPr="00E95B4B">
        <w:rPr>
          <w:rFonts w:ascii="Calibri Light" w:hAnsi="Calibri Light" w:cs="Calibri Light"/>
        </w:rPr>
        <w:t>figurent</w:t>
      </w:r>
      <w:proofErr w:type="spellEnd"/>
      <w:r w:rsidRPr="00E95B4B">
        <w:rPr>
          <w:rFonts w:ascii="Calibri Light" w:hAnsi="Calibri Light" w:cs="Calibri Light"/>
        </w:rPr>
        <w:t xml:space="preserve"> </w:t>
      </w:r>
      <w:proofErr w:type="spellStart"/>
      <w:r w:rsidRPr="00E95B4B">
        <w:rPr>
          <w:rFonts w:ascii="Calibri Light" w:hAnsi="Calibri Light" w:cs="Calibri Light"/>
        </w:rPr>
        <w:t>ses</w:t>
      </w:r>
      <w:proofErr w:type="spellEnd"/>
      <w:r w:rsidRPr="00E95B4B">
        <w:rPr>
          <w:rFonts w:ascii="Calibri Light" w:hAnsi="Calibri Light" w:cs="Calibri Light"/>
        </w:rPr>
        <w:t xml:space="preserve"> </w:t>
      </w:r>
      <w:proofErr w:type="spellStart"/>
      <w:r w:rsidRPr="00E95B4B">
        <w:rPr>
          <w:rFonts w:ascii="Calibri Light" w:hAnsi="Calibri Light" w:cs="Calibri Light"/>
        </w:rPr>
        <w:t>accomplissements</w:t>
      </w:r>
      <w:proofErr w:type="spellEnd"/>
      <w:r w:rsidRPr="00E95B4B">
        <w:rPr>
          <w:rFonts w:ascii="Calibri Light" w:hAnsi="Calibri Light" w:cs="Calibri Light"/>
        </w:rPr>
        <w:t xml:space="preserve"> dans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domaine</w:t>
      </w:r>
      <w:proofErr w:type="spellEnd"/>
      <w:r w:rsidRPr="00E95B4B">
        <w:rPr>
          <w:rFonts w:ascii="Calibri Light" w:hAnsi="Calibri Light" w:cs="Calibri Light"/>
        </w:rPr>
        <w:t xml:space="preserve"> du kendo, de </w:t>
      </w:r>
      <w:proofErr w:type="spellStart"/>
      <w:r w:rsidRPr="00E95B4B">
        <w:rPr>
          <w:rFonts w:ascii="Calibri Light" w:hAnsi="Calibri Light" w:cs="Calibri Light"/>
        </w:rPr>
        <w:t>l’iaido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du </w:t>
      </w:r>
      <w:proofErr w:type="spellStart"/>
      <w:r w:rsidRPr="00E95B4B">
        <w:rPr>
          <w:rFonts w:ascii="Calibri Light" w:hAnsi="Calibri Light" w:cs="Calibri Light"/>
        </w:rPr>
        <w:t>jodo</w:t>
      </w:r>
      <w:proofErr w:type="spellEnd"/>
      <w:r w:rsidRPr="00E95B4B">
        <w:rPr>
          <w:rFonts w:ascii="Calibri Light" w:hAnsi="Calibri Light" w:cs="Calibri Light"/>
        </w:rPr>
        <w:t>.</w:t>
      </w:r>
      <w:r w:rsidR="0034619C" w:rsidRPr="00E95B4B">
        <w:rPr>
          <w:rFonts w:ascii="Calibri Light" w:hAnsi="Calibri Light" w:cs="Calibri Light"/>
        </w:rPr>
        <w:br/>
      </w:r>
      <w:r w:rsidR="0034619C" w:rsidRPr="00E95B4B">
        <w:rPr>
          <w:rFonts w:ascii="Calibri Light" w:hAnsi="Calibri Light" w:cs="Calibri Light"/>
          <w:color w:val="4472C4" w:themeColor="accent1"/>
        </w:rPr>
        <w:t xml:space="preserve">De kandidaat moet een cv overhandigen waarop de verwezenlijkingen staan op het gebied van kendo, </w:t>
      </w:r>
      <w:proofErr w:type="spellStart"/>
      <w:r w:rsidR="0034619C" w:rsidRPr="00E95B4B">
        <w:rPr>
          <w:rFonts w:ascii="Calibri Light" w:hAnsi="Calibri Light" w:cs="Calibri Light"/>
          <w:color w:val="4472C4" w:themeColor="accent1"/>
        </w:rPr>
        <w:t>iaido</w:t>
      </w:r>
      <w:proofErr w:type="spellEnd"/>
      <w:r w:rsidR="0034619C" w:rsidRPr="00E95B4B">
        <w:rPr>
          <w:rFonts w:ascii="Calibri Light" w:hAnsi="Calibri Light" w:cs="Calibri Light"/>
          <w:color w:val="4472C4" w:themeColor="accent1"/>
        </w:rPr>
        <w:t xml:space="preserve"> of </w:t>
      </w:r>
      <w:proofErr w:type="spellStart"/>
      <w:r w:rsidR="0034619C" w:rsidRPr="00E95B4B">
        <w:rPr>
          <w:rFonts w:ascii="Calibri Light" w:hAnsi="Calibri Light" w:cs="Calibri Light"/>
          <w:color w:val="4472C4" w:themeColor="accent1"/>
        </w:rPr>
        <w:t>jodo</w:t>
      </w:r>
      <w:proofErr w:type="spellEnd"/>
      <w:r w:rsidR="0034619C" w:rsidRPr="00E95B4B">
        <w:rPr>
          <w:rFonts w:ascii="Calibri Light" w:hAnsi="Calibri Light" w:cs="Calibri Light"/>
        </w:rPr>
        <w:t>.</w:t>
      </w:r>
    </w:p>
    <w:p w:rsidR="0034619C" w:rsidRPr="00E95B4B" w:rsidRDefault="0034619C" w:rsidP="00127BF6">
      <w:pPr>
        <w:ind w:firstLine="708"/>
        <w:rPr>
          <w:rFonts w:ascii="Calibri Light" w:hAnsi="Calibri Light" w:cs="Calibri Light"/>
        </w:rPr>
      </w:pP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faire </w:t>
      </w:r>
      <w:proofErr w:type="spellStart"/>
      <w:r w:rsidRPr="00E95B4B">
        <w:rPr>
          <w:rFonts w:ascii="Calibri Light" w:hAnsi="Calibri Light" w:cs="Calibri Light"/>
        </w:rPr>
        <w:t>l’objet</w:t>
      </w:r>
      <w:proofErr w:type="spellEnd"/>
      <w:r w:rsidRPr="00E95B4B">
        <w:rPr>
          <w:rFonts w:ascii="Calibri Light" w:hAnsi="Calibri Light" w:cs="Calibri Light"/>
        </w:rPr>
        <w:t xml:space="preserve"> </w:t>
      </w:r>
      <w:proofErr w:type="spellStart"/>
      <w:r w:rsidRPr="00E95B4B">
        <w:rPr>
          <w:rFonts w:ascii="Calibri Light" w:hAnsi="Calibri Light" w:cs="Calibri Light"/>
        </w:rPr>
        <w:t>d’une</w:t>
      </w:r>
      <w:proofErr w:type="spellEnd"/>
      <w:r w:rsidRPr="00E95B4B">
        <w:rPr>
          <w:rFonts w:ascii="Calibri Light" w:hAnsi="Calibri Light" w:cs="Calibri Light"/>
        </w:rPr>
        <w:t xml:space="preserve"> </w:t>
      </w:r>
      <w:proofErr w:type="spellStart"/>
      <w:r w:rsidRPr="00E95B4B">
        <w:rPr>
          <w:rFonts w:ascii="Calibri Light" w:hAnsi="Calibri Light" w:cs="Calibri Light"/>
        </w:rPr>
        <w:t>recommandation</w:t>
      </w:r>
      <w:proofErr w:type="spellEnd"/>
      <w:r w:rsidRPr="00E95B4B">
        <w:rPr>
          <w:rFonts w:ascii="Calibri Light" w:hAnsi="Calibri Light" w:cs="Calibri Light"/>
        </w:rPr>
        <w:t xml:space="preserve"> de la part du président de la BKR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la VKIJF.</w:t>
      </w:r>
    </w:p>
    <w:p w:rsidR="0034619C" w:rsidRPr="00E95B4B" w:rsidRDefault="0034619C" w:rsidP="00127BF6">
      <w:pPr>
        <w:pStyle w:val="Lijstalinea"/>
        <w:ind w:left="1440"/>
        <w:rPr>
          <w:rFonts w:ascii="Calibri Light" w:hAnsi="Calibri Light" w:cs="Calibri Light"/>
        </w:rPr>
      </w:pPr>
      <w:r w:rsidRPr="00E95B4B">
        <w:rPr>
          <w:rFonts w:ascii="Calibri Light" w:hAnsi="Calibri Light" w:cs="Calibri Light"/>
          <w:color w:val="4472C4" w:themeColor="accent1"/>
        </w:rPr>
        <w:t>De kandidaat moet door de voorzitter van de BKR of de VKIJF voorgedragen worden.</w:t>
      </w:r>
      <w:r w:rsidRPr="00E95B4B">
        <w:rPr>
          <w:rFonts w:ascii="Calibri Light" w:hAnsi="Calibri Light" w:cs="Calibri Light"/>
        </w:rPr>
        <w:br/>
      </w:r>
      <w:r w:rsidRPr="00E95B4B">
        <w:rPr>
          <w:rFonts w:ascii="Calibri Light" w:hAnsi="Calibri Light" w:cs="Calibri Light"/>
        </w:rPr>
        <w:br/>
      </w:r>
    </w:p>
    <w:p w:rsidR="0034619C" w:rsidRPr="00E95B4B" w:rsidRDefault="0034619C" w:rsidP="0034619C">
      <w:pPr>
        <w:rPr>
          <w:rFonts w:ascii="Calibri Light" w:hAnsi="Calibri Light" w:cs="Calibri Light"/>
          <w:u w:val="single"/>
        </w:rPr>
      </w:pPr>
      <w:r w:rsidRPr="00E95B4B">
        <w:rPr>
          <w:rFonts w:ascii="Calibri Light" w:hAnsi="Calibri Light" w:cs="Calibri Light"/>
        </w:rPr>
        <w:t xml:space="preserve">B. </w:t>
      </w:r>
      <w:r w:rsidR="00176C9A" w:rsidRPr="00E95B4B">
        <w:rPr>
          <w:rFonts w:ascii="Calibri Light" w:hAnsi="Calibri Light" w:cs="Calibri Light"/>
        </w:rPr>
        <w:t xml:space="preserve"> </w:t>
      </w:r>
      <w:proofErr w:type="spellStart"/>
      <w:r w:rsidR="005F746A" w:rsidRPr="00E95B4B">
        <w:rPr>
          <w:rFonts w:ascii="Calibri Light" w:hAnsi="Calibri Light" w:cs="Calibri Light"/>
          <w:u w:val="single"/>
        </w:rPr>
        <w:t>Exigences</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requises</w:t>
      </w:r>
      <w:proofErr w:type="spellEnd"/>
      <w:r w:rsidR="005F746A" w:rsidRPr="00E95B4B">
        <w:rPr>
          <w:rFonts w:ascii="Calibri Light" w:hAnsi="Calibri Light" w:cs="Calibri Light"/>
          <w:u w:val="single"/>
        </w:rPr>
        <w:t xml:space="preserve"> pour </w:t>
      </w:r>
      <w:proofErr w:type="spellStart"/>
      <w:r w:rsidR="005F746A" w:rsidRPr="00E95B4B">
        <w:rPr>
          <w:rFonts w:ascii="Calibri Light" w:hAnsi="Calibri Light" w:cs="Calibri Light"/>
          <w:u w:val="single"/>
        </w:rPr>
        <w:t>le</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grade</w:t>
      </w:r>
      <w:proofErr w:type="spellEnd"/>
      <w:r w:rsidR="005F746A" w:rsidRPr="00E95B4B">
        <w:rPr>
          <w:rFonts w:ascii="Calibri Light" w:hAnsi="Calibri Light" w:cs="Calibri Light"/>
          <w:u w:val="single"/>
        </w:rPr>
        <w:t xml:space="preserve"> de </w:t>
      </w:r>
      <w:proofErr w:type="spellStart"/>
      <w:r w:rsidR="005F746A" w:rsidRPr="00E95B4B">
        <w:rPr>
          <w:rFonts w:ascii="Calibri Light" w:hAnsi="Calibri Light" w:cs="Calibri Light"/>
          <w:u w:val="single"/>
        </w:rPr>
        <w:t>Kyoshi</w:t>
      </w:r>
      <w:proofErr w:type="spellEnd"/>
      <w:r w:rsidR="005F746A" w:rsidRPr="00E95B4B">
        <w:rPr>
          <w:rFonts w:ascii="Calibri Light" w:hAnsi="Calibri Light" w:cs="Calibri Light"/>
          <w:u w:val="single"/>
        </w:rPr>
        <w:t xml:space="preserve"> </w:t>
      </w:r>
      <w:r w:rsidR="00176C9A" w:rsidRPr="00E95B4B">
        <w:rPr>
          <w:rFonts w:ascii="Calibri Light" w:hAnsi="Calibri Light" w:cs="Calibri Light"/>
          <w:u w:val="single"/>
        </w:rPr>
        <w:t xml:space="preserve"> -Vereisten voor de </w:t>
      </w:r>
      <w:proofErr w:type="spellStart"/>
      <w:r w:rsidR="00176C9A" w:rsidRPr="00E95B4B">
        <w:rPr>
          <w:rFonts w:ascii="Calibri Light" w:hAnsi="Calibri Light" w:cs="Calibri Light"/>
          <w:u w:val="single"/>
        </w:rPr>
        <w:t>Kyoshi</w:t>
      </w:r>
      <w:proofErr w:type="spellEnd"/>
      <w:r w:rsidR="00176C9A" w:rsidRPr="00E95B4B">
        <w:rPr>
          <w:rFonts w:ascii="Calibri Light" w:hAnsi="Calibri Light" w:cs="Calibri Light"/>
          <w:u w:val="single"/>
        </w:rPr>
        <w:t>-graad</w:t>
      </w:r>
      <w:r w:rsidR="00F260B0" w:rsidRPr="00E95B4B">
        <w:rPr>
          <w:rFonts w:ascii="Calibri Light" w:hAnsi="Calibri Light" w:cs="Calibri Light"/>
          <w:u w:val="single"/>
        </w:rPr>
        <w:br/>
      </w:r>
    </w:p>
    <w:p w:rsidR="0034619C" w:rsidRPr="00E95B4B" w:rsidRDefault="00094C17" w:rsidP="00CC5304">
      <w:pPr>
        <w:pStyle w:val="Lijstalinea"/>
        <w:numPr>
          <w:ilvl w:val="1"/>
          <w:numId w:val="28"/>
        </w:numPr>
        <w:rPr>
          <w:rFonts w:ascii="Calibri Light" w:hAnsi="Calibri Light" w:cs="Calibri Light"/>
          <w:lang w:val="en-US"/>
        </w:rPr>
      </w:pPr>
      <w:r w:rsidRPr="00E95B4B">
        <w:rPr>
          <w:rFonts w:ascii="Calibri Light" w:hAnsi="Calibri Light" w:cs="Calibri Light"/>
          <w:lang w:val="en-GB"/>
        </w:rPr>
        <w:t xml:space="preserve">Le </w:t>
      </w:r>
      <w:proofErr w:type="spellStart"/>
      <w:r w:rsidRPr="00E95B4B">
        <w:rPr>
          <w:rFonts w:ascii="Calibri Light" w:hAnsi="Calibri Light" w:cs="Calibri Light"/>
          <w:lang w:val="en-GB"/>
        </w:rPr>
        <w:t>candidat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doit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être</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titulaire</w:t>
      </w:r>
      <w:proofErr w:type="spellEnd"/>
      <w:r w:rsidRPr="00E95B4B">
        <w:rPr>
          <w:rFonts w:ascii="Calibri Light" w:hAnsi="Calibri Light" w:cs="Calibri Light"/>
          <w:lang w:val="en-GB"/>
        </w:rPr>
        <w:t xml:space="preserve"> du grade de </w:t>
      </w:r>
      <w:proofErr w:type="spellStart"/>
      <w:r w:rsidRPr="00E95B4B">
        <w:rPr>
          <w:rFonts w:ascii="Calibri Light" w:hAnsi="Calibri Light" w:cs="Calibri Light"/>
          <w:lang w:val="en-GB"/>
        </w:rPr>
        <w:t>Nanadan</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Renshi</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depuis</w:t>
      </w:r>
      <w:proofErr w:type="spellEnd"/>
      <w:r w:rsidRPr="00E95B4B">
        <w:rPr>
          <w:rFonts w:ascii="Calibri Light" w:hAnsi="Calibri Light" w:cs="Calibri Light"/>
          <w:lang w:val="en-GB"/>
        </w:rPr>
        <w:t xml:space="preserve"> au </w:t>
      </w:r>
      <w:proofErr w:type="spellStart"/>
      <w:r w:rsidRPr="00E95B4B">
        <w:rPr>
          <w:rFonts w:ascii="Calibri Light" w:hAnsi="Calibri Light" w:cs="Calibri Light"/>
          <w:lang w:val="en-GB"/>
        </w:rPr>
        <w:t>moins</w:t>
      </w:r>
      <w:proofErr w:type="spellEnd"/>
      <w:r w:rsidRPr="00E95B4B">
        <w:rPr>
          <w:rFonts w:ascii="Calibri Light" w:hAnsi="Calibri Light" w:cs="Calibri Light"/>
          <w:lang w:val="en-GB"/>
        </w:rPr>
        <w:t xml:space="preserve"> 2 ans.</w:t>
      </w:r>
      <w:r w:rsidR="0034619C" w:rsidRPr="00E95B4B">
        <w:rPr>
          <w:rFonts w:ascii="Calibri Light" w:hAnsi="Calibri Light" w:cs="Calibri Light"/>
          <w:lang w:val="en-US"/>
        </w:rPr>
        <w:t xml:space="preserve">Seminar and able to teach </w:t>
      </w:r>
      <w:proofErr w:type="spellStart"/>
      <w:r w:rsidR="0034619C" w:rsidRPr="00E95B4B">
        <w:rPr>
          <w:rFonts w:ascii="Calibri Light" w:hAnsi="Calibri Light" w:cs="Calibri Light"/>
          <w:lang w:val="en-US"/>
        </w:rPr>
        <w:t>kendoka</w:t>
      </w:r>
      <w:proofErr w:type="spellEnd"/>
      <w:r w:rsidR="0034619C" w:rsidRPr="00E95B4B">
        <w:rPr>
          <w:rFonts w:ascii="Calibri Light" w:hAnsi="Calibri Light" w:cs="Calibri Light"/>
          <w:lang w:val="en-US"/>
        </w:rPr>
        <w:t xml:space="preserve">, </w:t>
      </w:r>
      <w:proofErr w:type="spellStart"/>
      <w:r w:rsidR="0034619C" w:rsidRPr="00E95B4B">
        <w:rPr>
          <w:rFonts w:ascii="Calibri Light" w:hAnsi="Calibri Light" w:cs="Calibri Light"/>
          <w:lang w:val="en-US"/>
        </w:rPr>
        <w:t>iaidoka</w:t>
      </w:r>
      <w:proofErr w:type="spellEnd"/>
      <w:r w:rsidR="0034619C" w:rsidRPr="00E95B4B">
        <w:rPr>
          <w:rFonts w:ascii="Calibri Light" w:hAnsi="Calibri Light" w:cs="Calibri Light"/>
          <w:lang w:val="en-US"/>
        </w:rPr>
        <w:t xml:space="preserve"> or </w:t>
      </w:r>
      <w:proofErr w:type="spellStart"/>
      <w:r w:rsidR="0034619C" w:rsidRPr="00E95B4B">
        <w:rPr>
          <w:rFonts w:ascii="Calibri Light" w:hAnsi="Calibri Light" w:cs="Calibri Light"/>
          <w:lang w:val="en-US"/>
        </w:rPr>
        <w:t>jodoka</w:t>
      </w:r>
      <w:proofErr w:type="spellEnd"/>
      <w:r w:rsidR="0034619C" w:rsidRPr="00E95B4B">
        <w:rPr>
          <w:rFonts w:ascii="Calibri Light" w:hAnsi="Calibri Light" w:cs="Calibri Light"/>
          <w:lang w:val="en-US"/>
        </w:rPr>
        <w:t>.</w:t>
      </w:r>
    </w:p>
    <w:p w:rsidR="00094C17" w:rsidRPr="00E95B4B" w:rsidRDefault="0034619C" w:rsidP="001265A0">
      <w:pPr>
        <w:pStyle w:val="Lijstalinea"/>
        <w:ind w:left="1440"/>
        <w:rPr>
          <w:rFonts w:ascii="Calibri Light" w:hAnsi="Calibri Light" w:cs="Calibri Light"/>
        </w:rPr>
      </w:pPr>
      <w:r w:rsidRPr="00E95B4B">
        <w:rPr>
          <w:rFonts w:ascii="Calibri Light" w:hAnsi="Calibri Light" w:cs="Calibri Light"/>
          <w:color w:val="4472C4" w:themeColor="accent1"/>
        </w:rPr>
        <w:t xml:space="preserve">De kandidaat moet minstens 2 jaar de graad van </w:t>
      </w:r>
      <w:proofErr w:type="spellStart"/>
      <w:r w:rsidRPr="00E95B4B">
        <w:rPr>
          <w:rFonts w:ascii="Calibri Light" w:hAnsi="Calibri Light" w:cs="Calibri Light"/>
          <w:color w:val="4472C4" w:themeColor="accent1"/>
        </w:rPr>
        <w:t>Nanadan</w:t>
      </w:r>
      <w:proofErr w:type="spellEnd"/>
      <w:r w:rsidRPr="00E95B4B">
        <w:rPr>
          <w:rFonts w:ascii="Calibri Light" w:hAnsi="Calibri Light" w:cs="Calibri Light"/>
          <w:color w:val="4472C4" w:themeColor="accent1"/>
        </w:rPr>
        <w:t xml:space="preserve"> </w:t>
      </w:r>
      <w:proofErr w:type="spellStart"/>
      <w:r w:rsidRPr="00E95B4B">
        <w:rPr>
          <w:rFonts w:ascii="Calibri Light" w:hAnsi="Calibri Light" w:cs="Calibri Light"/>
          <w:color w:val="4472C4" w:themeColor="accent1"/>
        </w:rPr>
        <w:t>Renshi</w:t>
      </w:r>
      <w:proofErr w:type="spellEnd"/>
      <w:r w:rsidRPr="00E95B4B">
        <w:rPr>
          <w:rFonts w:ascii="Calibri Light" w:hAnsi="Calibri Light" w:cs="Calibri Light"/>
          <w:color w:val="4472C4" w:themeColor="accent1"/>
        </w:rPr>
        <w:t xml:space="preserve"> hebben. </w:t>
      </w:r>
      <w:r w:rsidRPr="00E95B4B">
        <w:rPr>
          <w:rFonts w:ascii="Calibri Light" w:hAnsi="Calibri Light" w:cs="Calibri Light"/>
        </w:rPr>
        <w:br/>
      </w:r>
    </w:p>
    <w:p w:rsidR="0034619C" w:rsidRPr="00E95B4B" w:rsidRDefault="00094C17" w:rsidP="00CC5304">
      <w:pPr>
        <w:pStyle w:val="Lijstalinea"/>
        <w:numPr>
          <w:ilvl w:val="1"/>
          <w:numId w:val="28"/>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avoir</w:t>
      </w:r>
      <w:proofErr w:type="spellEnd"/>
      <w:r w:rsidRPr="00E95B4B">
        <w:rPr>
          <w:rFonts w:ascii="Calibri Light" w:hAnsi="Calibri Light" w:cs="Calibri Light"/>
        </w:rPr>
        <w:t xml:space="preserve"> </w:t>
      </w:r>
      <w:proofErr w:type="spellStart"/>
      <w:r w:rsidRPr="00E95B4B">
        <w:rPr>
          <w:rFonts w:ascii="Calibri Light" w:hAnsi="Calibri Light" w:cs="Calibri Light"/>
        </w:rPr>
        <w:t>participé</w:t>
      </w:r>
      <w:proofErr w:type="spellEnd"/>
      <w:r w:rsidRPr="00E95B4B">
        <w:rPr>
          <w:rFonts w:ascii="Calibri Light" w:hAnsi="Calibri Light" w:cs="Calibri Light"/>
        </w:rPr>
        <w:t xml:space="preserve"> à des </w:t>
      </w:r>
      <w:proofErr w:type="spellStart"/>
      <w:r w:rsidRPr="00E95B4B">
        <w:rPr>
          <w:rFonts w:ascii="Calibri Light" w:hAnsi="Calibri Light" w:cs="Calibri Light"/>
        </w:rPr>
        <w:t>séminaires</w:t>
      </w:r>
      <w:proofErr w:type="spellEnd"/>
      <w:r w:rsidRPr="00E95B4B">
        <w:rPr>
          <w:rFonts w:ascii="Calibri Light" w:hAnsi="Calibri Light" w:cs="Calibri Light"/>
        </w:rPr>
        <w:t xml:space="preserve"> de kendo, de </w:t>
      </w:r>
      <w:proofErr w:type="spellStart"/>
      <w:r w:rsidRPr="00E95B4B">
        <w:rPr>
          <w:rFonts w:ascii="Calibri Light" w:hAnsi="Calibri Light" w:cs="Calibri Light"/>
        </w:rPr>
        <w:t>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w:t>
      </w:r>
      <w:proofErr w:type="spellStart"/>
      <w:r w:rsidRPr="00E95B4B">
        <w:rPr>
          <w:rFonts w:ascii="Calibri Light" w:hAnsi="Calibri Light" w:cs="Calibri Light"/>
        </w:rPr>
        <w:t>jodo</w:t>
      </w:r>
      <w:proofErr w:type="spellEnd"/>
      <w:r w:rsidRPr="00E95B4B">
        <w:rPr>
          <w:rFonts w:ascii="Calibri Light" w:hAnsi="Calibri Light" w:cs="Calibri Light"/>
        </w:rPr>
        <w:t xml:space="preserve"> et </w:t>
      </w:r>
      <w:proofErr w:type="spellStart"/>
      <w:r w:rsidRPr="00E95B4B">
        <w:rPr>
          <w:rFonts w:ascii="Calibri Light" w:hAnsi="Calibri Light" w:cs="Calibri Light"/>
        </w:rPr>
        <w:t>détenir</w:t>
      </w:r>
      <w:proofErr w:type="spellEnd"/>
      <w:r w:rsidRPr="00E95B4B">
        <w:rPr>
          <w:rFonts w:ascii="Calibri Light" w:hAnsi="Calibri Light" w:cs="Calibri Light"/>
        </w:rPr>
        <w:t xml:space="preserve"> les </w:t>
      </w:r>
      <w:proofErr w:type="spellStart"/>
      <w:r w:rsidRPr="00E95B4B">
        <w:rPr>
          <w:rFonts w:ascii="Calibri Light" w:hAnsi="Calibri Light" w:cs="Calibri Light"/>
        </w:rPr>
        <w:t>compétences</w:t>
      </w:r>
      <w:proofErr w:type="spellEnd"/>
      <w:r w:rsidRPr="00E95B4B">
        <w:rPr>
          <w:rFonts w:ascii="Calibri Light" w:hAnsi="Calibri Light" w:cs="Calibri Light"/>
        </w:rPr>
        <w:t xml:space="preserve"> pour </w:t>
      </w:r>
      <w:proofErr w:type="spellStart"/>
      <w:r w:rsidRPr="00E95B4B">
        <w:rPr>
          <w:rFonts w:ascii="Calibri Light" w:hAnsi="Calibri Light" w:cs="Calibri Light"/>
        </w:rPr>
        <w:t>enseigner</w:t>
      </w:r>
      <w:proofErr w:type="spellEnd"/>
      <w:r w:rsidRPr="00E95B4B">
        <w:rPr>
          <w:rFonts w:ascii="Calibri Light" w:hAnsi="Calibri Light" w:cs="Calibri Light"/>
        </w:rPr>
        <w:t xml:space="preserve"> </w:t>
      </w:r>
      <w:proofErr w:type="spellStart"/>
      <w:r w:rsidRPr="00E95B4B">
        <w:rPr>
          <w:rFonts w:ascii="Calibri Light" w:hAnsi="Calibri Light" w:cs="Calibri Light"/>
        </w:rPr>
        <w:t>le</w:t>
      </w:r>
      <w:proofErr w:type="spellEnd"/>
      <w:r w:rsidRPr="00E95B4B">
        <w:rPr>
          <w:rFonts w:ascii="Calibri Light" w:hAnsi="Calibri Light" w:cs="Calibri Light"/>
        </w:rPr>
        <w:t xml:space="preserve"> kendo, </w:t>
      </w:r>
      <w:proofErr w:type="spellStart"/>
      <w:r w:rsidRPr="00E95B4B">
        <w:rPr>
          <w:rFonts w:ascii="Calibri Light" w:hAnsi="Calibri Light" w:cs="Calibri Light"/>
        </w:rPr>
        <w:t>l’iaido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jodo</w:t>
      </w:r>
      <w:proofErr w:type="spellEnd"/>
      <w:r w:rsidRPr="00E95B4B">
        <w:rPr>
          <w:rFonts w:ascii="Calibri Light" w:hAnsi="Calibri Light" w:cs="Calibri Light"/>
        </w:rPr>
        <w:t>.</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color w:val="4472C4" w:themeColor="accent1"/>
        </w:rPr>
        <w:t xml:space="preserve">De kandidaat moet deelgenomen hebben aan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of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-seminars en competent zijn om les te geven aan </w:t>
      </w:r>
      <w:proofErr w:type="spellStart"/>
      <w:r w:rsidRPr="00E95B4B">
        <w:rPr>
          <w:rFonts w:ascii="Calibri Light" w:hAnsi="Calibri Light" w:cs="Calibri Light"/>
          <w:color w:val="4472C4" w:themeColor="accent1"/>
        </w:rPr>
        <w:t>kendoka</w:t>
      </w:r>
      <w:proofErr w:type="spellEnd"/>
      <w:r w:rsidRPr="00E95B4B">
        <w:rPr>
          <w:rFonts w:ascii="Calibri Light" w:hAnsi="Calibri Light" w:cs="Calibri Light"/>
          <w:color w:val="4472C4" w:themeColor="accent1"/>
        </w:rPr>
        <w:t xml:space="preserve">, </w:t>
      </w:r>
      <w:proofErr w:type="spellStart"/>
      <w:r w:rsidRPr="00E95B4B">
        <w:rPr>
          <w:rFonts w:ascii="Calibri Light" w:hAnsi="Calibri Light" w:cs="Calibri Light"/>
          <w:color w:val="4472C4" w:themeColor="accent1"/>
        </w:rPr>
        <w:t>iaidoka</w:t>
      </w:r>
      <w:proofErr w:type="spellEnd"/>
      <w:r w:rsidRPr="00E95B4B">
        <w:rPr>
          <w:rFonts w:ascii="Calibri Light" w:hAnsi="Calibri Light" w:cs="Calibri Light"/>
          <w:color w:val="4472C4" w:themeColor="accent1"/>
        </w:rPr>
        <w:t xml:space="preserve"> of </w:t>
      </w:r>
      <w:proofErr w:type="spellStart"/>
      <w:r w:rsidRPr="00E95B4B">
        <w:rPr>
          <w:rFonts w:ascii="Calibri Light" w:hAnsi="Calibri Light" w:cs="Calibri Light"/>
          <w:color w:val="4472C4" w:themeColor="accent1"/>
        </w:rPr>
        <w:t>jodoka</w:t>
      </w:r>
      <w:proofErr w:type="spellEnd"/>
      <w:r w:rsidRPr="00E95B4B">
        <w:rPr>
          <w:rFonts w:ascii="Calibri Light" w:hAnsi="Calibri Light" w:cs="Calibri Light"/>
          <w:color w:val="4472C4" w:themeColor="accent1"/>
        </w:rPr>
        <w:t>.</w:t>
      </w:r>
      <w:r w:rsidRPr="00E95B4B">
        <w:rPr>
          <w:rFonts w:ascii="Calibri Light" w:hAnsi="Calibri Light" w:cs="Calibri Light"/>
        </w:rPr>
        <w:br/>
      </w:r>
    </w:p>
    <w:p w:rsidR="0034619C" w:rsidRPr="00E95B4B" w:rsidRDefault="00094C17" w:rsidP="00CC5304">
      <w:pPr>
        <w:pStyle w:val="Lijstalinea"/>
        <w:numPr>
          <w:ilvl w:val="1"/>
          <w:numId w:val="28"/>
        </w:numPr>
        <w:rPr>
          <w:rFonts w:ascii="Calibri Light" w:hAnsi="Calibri Light" w:cs="Calibri Light"/>
          <w:lang w:val="en-US"/>
        </w:rPr>
      </w:pPr>
      <w:r w:rsidRPr="00E95B4B">
        <w:rPr>
          <w:rFonts w:ascii="Calibri Light" w:hAnsi="Calibri Light" w:cs="Calibri Light"/>
          <w:lang w:val="en-US"/>
        </w:rPr>
        <w:t xml:space="preserve">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doit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rédiger</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une</w:t>
      </w:r>
      <w:proofErr w:type="spellEnd"/>
      <w:r w:rsidRPr="00E95B4B">
        <w:rPr>
          <w:rFonts w:ascii="Calibri Light" w:hAnsi="Calibri Light" w:cs="Calibri Light"/>
          <w:lang w:val="en-US"/>
        </w:rPr>
        <w:t xml:space="preserve"> dissertation </w:t>
      </w:r>
      <w:proofErr w:type="spellStart"/>
      <w:r w:rsidRPr="00E95B4B">
        <w:rPr>
          <w:rFonts w:ascii="Calibri Light" w:hAnsi="Calibri Light" w:cs="Calibri Light"/>
          <w:lang w:val="en-US"/>
        </w:rPr>
        <w:t>concernant</w:t>
      </w:r>
      <w:proofErr w:type="spellEnd"/>
      <w:r w:rsidRPr="00E95B4B">
        <w:rPr>
          <w:rFonts w:ascii="Calibri Light" w:hAnsi="Calibri Light" w:cs="Calibri Light"/>
          <w:lang w:val="en-US"/>
        </w:rPr>
        <w:t xml:space="preserve">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ou</w:t>
      </w:r>
      <w:proofErr w:type="spellEnd"/>
      <w:r w:rsidRPr="00E95B4B">
        <w:rPr>
          <w:rFonts w:ascii="Calibri Light" w:hAnsi="Calibri Light" w:cs="Calibri Light"/>
          <w:lang w:val="en-US"/>
        </w:rPr>
        <w:t xml:space="preserve">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color w:val="4472C4" w:themeColor="accent1"/>
        </w:rPr>
        <w:t xml:space="preserve">De kandidaat moet een verhandeling schrijven in verband met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of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w:t>
      </w:r>
      <w:r w:rsidRPr="00E95B4B">
        <w:rPr>
          <w:rFonts w:ascii="Calibri Light" w:hAnsi="Calibri Light" w:cs="Calibri Light"/>
        </w:rPr>
        <w:br/>
      </w:r>
    </w:p>
    <w:p w:rsidR="0034619C" w:rsidRPr="00E95B4B" w:rsidRDefault="00094C17" w:rsidP="00CC5304">
      <w:pPr>
        <w:pStyle w:val="Lijstalinea"/>
        <w:numPr>
          <w:ilvl w:val="1"/>
          <w:numId w:val="28"/>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rédiger</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cv dans </w:t>
      </w:r>
      <w:proofErr w:type="spellStart"/>
      <w:r w:rsidRPr="00E95B4B">
        <w:rPr>
          <w:rFonts w:ascii="Calibri Light" w:hAnsi="Calibri Light" w:cs="Calibri Light"/>
        </w:rPr>
        <w:t>lequel</w:t>
      </w:r>
      <w:proofErr w:type="spellEnd"/>
      <w:r w:rsidRPr="00E95B4B">
        <w:rPr>
          <w:rFonts w:ascii="Calibri Light" w:hAnsi="Calibri Light" w:cs="Calibri Light"/>
        </w:rPr>
        <w:t xml:space="preserve"> </w:t>
      </w:r>
      <w:proofErr w:type="spellStart"/>
      <w:r w:rsidRPr="00E95B4B">
        <w:rPr>
          <w:rFonts w:ascii="Calibri Light" w:hAnsi="Calibri Light" w:cs="Calibri Light"/>
        </w:rPr>
        <w:t>figurent</w:t>
      </w:r>
      <w:proofErr w:type="spellEnd"/>
      <w:r w:rsidRPr="00E95B4B">
        <w:rPr>
          <w:rFonts w:ascii="Calibri Light" w:hAnsi="Calibri Light" w:cs="Calibri Light"/>
        </w:rPr>
        <w:t xml:space="preserve"> </w:t>
      </w:r>
      <w:proofErr w:type="spellStart"/>
      <w:r w:rsidRPr="00E95B4B">
        <w:rPr>
          <w:rFonts w:ascii="Calibri Light" w:hAnsi="Calibri Light" w:cs="Calibri Light"/>
        </w:rPr>
        <w:t>ses</w:t>
      </w:r>
      <w:proofErr w:type="spellEnd"/>
      <w:r w:rsidRPr="00E95B4B">
        <w:rPr>
          <w:rFonts w:ascii="Calibri Light" w:hAnsi="Calibri Light" w:cs="Calibri Light"/>
        </w:rPr>
        <w:t xml:space="preserve"> </w:t>
      </w:r>
      <w:proofErr w:type="spellStart"/>
      <w:r w:rsidRPr="00E95B4B">
        <w:rPr>
          <w:rFonts w:ascii="Calibri Light" w:hAnsi="Calibri Light" w:cs="Calibri Light"/>
        </w:rPr>
        <w:t>accomplissements</w:t>
      </w:r>
      <w:proofErr w:type="spellEnd"/>
      <w:r w:rsidRPr="00E95B4B">
        <w:rPr>
          <w:rFonts w:ascii="Calibri Light" w:hAnsi="Calibri Light" w:cs="Calibri Light"/>
        </w:rPr>
        <w:t xml:space="preserve"> dans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domaine</w:t>
      </w:r>
      <w:proofErr w:type="spellEnd"/>
      <w:r w:rsidRPr="00E95B4B">
        <w:rPr>
          <w:rFonts w:ascii="Calibri Light" w:hAnsi="Calibri Light" w:cs="Calibri Light"/>
        </w:rPr>
        <w:t xml:space="preserve"> du kendo, de </w:t>
      </w:r>
      <w:proofErr w:type="spellStart"/>
      <w:r w:rsidRPr="00E95B4B">
        <w:rPr>
          <w:rFonts w:ascii="Calibri Light" w:hAnsi="Calibri Light" w:cs="Calibri Light"/>
        </w:rPr>
        <w:t>l’iaido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du </w:t>
      </w:r>
      <w:proofErr w:type="spellStart"/>
      <w:r w:rsidRPr="00E95B4B">
        <w:rPr>
          <w:rFonts w:ascii="Calibri Light" w:hAnsi="Calibri Light" w:cs="Calibri Light"/>
        </w:rPr>
        <w:t>jodo</w:t>
      </w:r>
      <w:proofErr w:type="spellEnd"/>
      <w:r w:rsidRPr="00E95B4B">
        <w:rPr>
          <w:rFonts w:ascii="Calibri Light" w:hAnsi="Calibri Light" w:cs="Calibri Light"/>
        </w:rPr>
        <w:t>.</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color w:val="4472C4" w:themeColor="accent1"/>
        </w:rPr>
        <w:t xml:space="preserve">De kandidaat moet een cv overhandigen waarop de verwezenlijkingen staan op het gebied van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of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rPr>
        <w:t>.</w:t>
      </w:r>
    </w:p>
    <w:p w:rsidR="0034619C" w:rsidRPr="00E95B4B" w:rsidRDefault="0034619C" w:rsidP="0034619C">
      <w:pPr>
        <w:rPr>
          <w:rFonts w:ascii="Calibri Light" w:hAnsi="Calibri Light" w:cs="Calibri Light"/>
        </w:rPr>
      </w:pPr>
    </w:p>
    <w:p w:rsidR="0034619C" w:rsidRPr="00E95B4B" w:rsidRDefault="00EE6097" w:rsidP="00CC5304">
      <w:pPr>
        <w:pStyle w:val="Lijstalinea"/>
        <w:numPr>
          <w:ilvl w:val="1"/>
          <w:numId w:val="28"/>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faire </w:t>
      </w:r>
      <w:proofErr w:type="spellStart"/>
      <w:r w:rsidRPr="00E95B4B">
        <w:rPr>
          <w:rFonts w:ascii="Calibri Light" w:hAnsi="Calibri Light" w:cs="Calibri Light"/>
        </w:rPr>
        <w:t>l’objet</w:t>
      </w:r>
      <w:proofErr w:type="spellEnd"/>
      <w:r w:rsidRPr="00E95B4B">
        <w:rPr>
          <w:rFonts w:ascii="Calibri Light" w:hAnsi="Calibri Light" w:cs="Calibri Light"/>
        </w:rPr>
        <w:t xml:space="preserve"> </w:t>
      </w:r>
      <w:proofErr w:type="spellStart"/>
      <w:r w:rsidRPr="00E95B4B">
        <w:rPr>
          <w:rFonts w:ascii="Calibri Light" w:hAnsi="Calibri Light" w:cs="Calibri Light"/>
        </w:rPr>
        <w:t>d’une</w:t>
      </w:r>
      <w:proofErr w:type="spellEnd"/>
      <w:r w:rsidRPr="00E95B4B">
        <w:rPr>
          <w:rFonts w:ascii="Calibri Light" w:hAnsi="Calibri Light" w:cs="Calibri Light"/>
        </w:rPr>
        <w:t xml:space="preserve"> </w:t>
      </w:r>
      <w:proofErr w:type="spellStart"/>
      <w:r w:rsidRPr="00E95B4B">
        <w:rPr>
          <w:rFonts w:ascii="Calibri Light" w:hAnsi="Calibri Light" w:cs="Calibri Light"/>
        </w:rPr>
        <w:t>recommandation</w:t>
      </w:r>
      <w:proofErr w:type="spellEnd"/>
      <w:r w:rsidRPr="00E95B4B">
        <w:rPr>
          <w:rFonts w:ascii="Calibri Light" w:hAnsi="Calibri Light" w:cs="Calibri Light"/>
        </w:rPr>
        <w:t xml:space="preserve"> de la part du président de la BKR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la VKIJF.</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color w:val="4472C4" w:themeColor="accent1"/>
        </w:rPr>
        <w:t>De kandidaat moet door de voorzitter van de BKR of de VKIJF voorgedragen worden.</w:t>
      </w:r>
      <w:r w:rsidRPr="00E95B4B">
        <w:rPr>
          <w:rFonts w:ascii="Calibri Light" w:hAnsi="Calibri Light" w:cs="Calibri Light"/>
        </w:rPr>
        <w:br/>
      </w:r>
      <w:r w:rsidRPr="00E95B4B">
        <w:rPr>
          <w:rFonts w:ascii="Calibri Light" w:hAnsi="Calibri Light" w:cs="Calibri Light"/>
        </w:rPr>
        <w:br/>
      </w:r>
      <w:r w:rsidRPr="00E95B4B">
        <w:rPr>
          <w:rFonts w:ascii="Calibri Light" w:hAnsi="Calibri Light" w:cs="Calibri Light"/>
        </w:rPr>
        <w:br/>
      </w:r>
    </w:p>
    <w:p w:rsidR="00176C9A" w:rsidRPr="00E95B4B" w:rsidRDefault="00176C9A" w:rsidP="001265A0">
      <w:pPr>
        <w:pStyle w:val="Lijstalinea"/>
        <w:ind w:left="1440"/>
        <w:rPr>
          <w:rFonts w:ascii="Calibri Light" w:hAnsi="Calibri Light" w:cs="Calibri Light"/>
        </w:rPr>
      </w:pPr>
    </w:p>
    <w:p w:rsidR="0034619C" w:rsidRPr="00E95B4B" w:rsidRDefault="0034619C" w:rsidP="0034619C">
      <w:pPr>
        <w:rPr>
          <w:rFonts w:ascii="Calibri Light" w:hAnsi="Calibri Light" w:cs="Calibri Light"/>
        </w:rPr>
      </w:pPr>
    </w:p>
    <w:p w:rsidR="0034619C" w:rsidRPr="00E95B4B" w:rsidRDefault="0034619C" w:rsidP="0034619C">
      <w:pPr>
        <w:rPr>
          <w:rFonts w:ascii="Calibri Light" w:hAnsi="Calibri Light" w:cs="Calibri Light"/>
          <w:u w:val="single"/>
        </w:rPr>
      </w:pPr>
      <w:r w:rsidRPr="00E95B4B">
        <w:rPr>
          <w:rFonts w:ascii="Calibri Light" w:hAnsi="Calibri Light" w:cs="Calibri Light"/>
        </w:rPr>
        <w:lastRenderedPageBreak/>
        <w:t xml:space="preserve">C. </w:t>
      </w:r>
      <w:r w:rsidR="00176C9A" w:rsidRPr="00E95B4B">
        <w:rPr>
          <w:rFonts w:ascii="Calibri Light" w:hAnsi="Calibri Light" w:cs="Calibri Light"/>
        </w:rPr>
        <w:t xml:space="preserve"> </w:t>
      </w:r>
      <w:proofErr w:type="spellStart"/>
      <w:r w:rsidR="00176C9A" w:rsidRPr="00E95B4B">
        <w:rPr>
          <w:rFonts w:ascii="Calibri Light" w:hAnsi="Calibri Light" w:cs="Calibri Light"/>
          <w:u w:val="single"/>
        </w:rPr>
        <w:t>Exigences</w:t>
      </w:r>
      <w:proofErr w:type="spellEnd"/>
      <w:r w:rsidR="00176C9A" w:rsidRPr="00E95B4B">
        <w:rPr>
          <w:rFonts w:ascii="Calibri Light" w:hAnsi="Calibri Light" w:cs="Calibri Light"/>
          <w:u w:val="single"/>
        </w:rPr>
        <w:t xml:space="preserve"> </w:t>
      </w:r>
      <w:proofErr w:type="spellStart"/>
      <w:r w:rsidR="00176C9A" w:rsidRPr="00E95B4B">
        <w:rPr>
          <w:rFonts w:ascii="Calibri Light" w:hAnsi="Calibri Light" w:cs="Calibri Light"/>
          <w:u w:val="single"/>
        </w:rPr>
        <w:t>requises</w:t>
      </w:r>
      <w:proofErr w:type="spellEnd"/>
      <w:r w:rsidR="00176C9A" w:rsidRPr="00E95B4B">
        <w:rPr>
          <w:rFonts w:ascii="Calibri Light" w:hAnsi="Calibri Light" w:cs="Calibri Light"/>
          <w:u w:val="single"/>
        </w:rPr>
        <w:t xml:space="preserve"> pour </w:t>
      </w:r>
      <w:proofErr w:type="spellStart"/>
      <w:r w:rsidR="00176C9A" w:rsidRPr="00E95B4B">
        <w:rPr>
          <w:rFonts w:ascii="Calibri Light" w:hAnsi="Calibri Light" w:cs="Calibri Light"/>
          <w:u w:val="single"/>
        </w:rPr>
        <w:t>le</w:t>
      </w:r>
      <w:proofErr w:type="spellEnd"/>
      <w:r w:rsidR="00176C9A" w:rsidRPr="00E95B4B">
        <w:rPr>
          <w:rFonts w:ascii="Calibri Light" w:hAnsi="Calibri Light" w:cs="Calibri Light"/>
          <w:u w:val="single"/>
        </w:rPr>
        <w:t xml:space="preserve"> </w:t>
      </w:r>
      <w:proofErr w:type="spellStart"/>
      <w:r w:rsidR="00176C9A" w:rsidRPr="00E95B4B">
        <w:rPr>
          <w:rFonts w:ascii="Calibri Light" w:hAnsi="Calibri Light" w:cs="Calibri Light"/>
          <w:u w:val="single"/>
        </w:rPr>
        <w:t>grade</w:t>
      </w:r>
      <w:proofErr w:type="spellEnd"/>
      <w:r w:rsidR="00176C9A" w:rsidRPr="00E95B4B">
        <w:rPr>
          <w:rFonts w:ascii="Calibri Light" w:hAnsi="Calibri Light" w:cs="Calibri Light"/>
          <w:u w:val="single"/>
        </w:rPr>
        <w:t xml:space="preserve"> de </w:t>
      </w:r>
      <w:proofErr w:type="spellStart"/>
      <w:r w:rsidR="00176C9A" w:rsidRPr="00E95B4B">
        <w:rPr>
          <w:rFonts w:ascii="Calibri Light" w:hAnsi="Calibri Light" w:cs="Calibri Light"/>
          <w:u w:val="single"/>
        </w:rPr>
        <w:t>Hanshi</w:t>
      </w:r>
      <w:proofErr w:type="spellEnd"/>
      <w:r w:rsidR="00176C9A" w:rsidRPr="00E95B4B">
        <w:rPr>
          <w:rFonts w:ascii="Calibri Light" w:hAnsi="Calibri Light" w:cs="Calibri Light"/>
          <w:u w:val="single"/>
        </w:rPr>
        <w:t xml:space="preserve">  - Vereisten voor de </w:t>
      </w:r>
      <w:proofErr w:type="spellStart"/>
      <w:r w:rsidR="00176C9A" w:rsidRPr="00E95B4B">
        <w:rPr>
          <w:rFonts w:ascii="Calibri Light" w:hAnsi="Calibri Light" w:cs="Calibri Light"/>
          <w:u w:val="single"/>
        </w:rPr>
        <w:t>Hanshi</w:t>
      </w:r>
      <w:proofErr w:type="spellEnd"/>
      <w:r w:rsidR="00176C9A" w:rsidRPr="00E95B4B">
        <w:rPr>
          <w:rFonts w:ascii="Calibri Light" w:hAnsi="Calibri Light" w:cs="Calibri Light"/>
          <w:u w:val="single"/>
        </w:rPr>
        <w:t>-graad</w:t>
      </w:r>
      <w:r w:rsidR="00EE6097" w:rsidRPr="00E95B4B">
        <w:rPr>
          <w:rFonts w:ascii="Calibri Light" w:hAnsi="Calibri Light" w:cs="Calibri Light"/>
          <w:u w:val="single"/>
        </w:rPr>
        <w:br/>
      </w:r>
    </w:p>
    <w:p w:rsidR="0034619C" w:rsidRPr="00E95B4B" w:rsidRDefault="00EE6097" w:rsidP="00CC5304">
      <w:pPr>
        <w:pStyle w:val="Lijstalinea"/>
        <w:numPr>
          <w:ilvl w:val="1"/>
          <w:numId w:val="29"/>
        </w:numPr>
        <w:jc w:val="both"/>
        <w:rPr>
          <w:rFonts w:ascii="Calibri Light" w:hAnsi="Calibri Light" w:cs="Calibri Light"/>
        </w:rPr>
      </w:pPr>
      <w:r w:rsidRPr="00E95B4B">
        <w:rPr>
          <w:rFonts w:ascii="Calibri Light" w:hAnsi="Calibri Light" w:cs="Calibri Light"/>
        </w:rPr>
        <w:t xml:space="preserve">Les </w:t>
      </w:r>
      <w:proofErr w:type="spellStart"/>
      <w:r w:rsidRPr="00E95B4B">
        <w:rPr>
          <w:rFonts w:ascii="Calibri Light" w:hAnsi="Calibri Light" w:cs="Calibri Light"/>
        </w:rPr>
        <w:t>exigences</w:t>
      </w:r>
      <w:proofErr w:type="spellEnd"/>
      <w:r w:rsidRPr="00E95B4B">
        <w:rPr>
          <w:rFonts w:ascii="Calibri Light" w:hAnsi="Calibri Light" w:cs="Calibri Light"/>
        </w:rPr>
        <w:t xml:space="preserve"> </w:t>
      </w:r>
      <w:proofErr w:type="spellStart"/>
      <w:r w:rsidRPr="00E95B4B">
        <w:rPr>
          <w:rFonts w:ascii="Calibri Light" w:hAnsi="Calibri Light" w:cs="Calibri Light"/>
        </w:rPr>
        <w:t>liées</w:t>
      </w:r>
      <w:proofErr w:type="spellEnd"/>
      <w:r w:rsidRPr="00E95B4B">
        <w:rPr>
          <w:rFonts w:ascii="Calibri Light" w:hAnsi="Calibri Light" w:cs="Calibri Light"/>
        </w:rPr>
        <w:t xml:space="preserve"> à </w:t>
      </w:r>
      <w:proofErr w:type="spellStart"/>
      <w:r w:rsidRPr="00E95B4B">
        <w:rPr>
          <w:rFonts w:ascii="Calibri Light" w:hAnsi="Calibri Light" w:cs="Calibri Light"/>
        </w:rPr>
        <w:t>l’obtention</w:t>
      </w:r>
      <w:proofErr w:type="spellEnd"/>
      <w:r w:rsidRPr="00E95B4B">
        <w:rPr>
          <w:rFonts w:ascii="Calibri Light" w:hAnsi="Calibri Light" w:cs="Calibri Light"/>
        </w:rPr>
        <w:t xml:space="preserve"> du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de </w:t>
      </w:r>
      <w:proofErr w:type="spellStart"/>
      <w:r w:rsidRPr="00E95B4B">
        <w:rPr>
          <w:rFonts w:ascii="Calibri Light" w:hAnsi="Calibri Light" w:cs="Calibri Light"/>
        </w:rPr>
        <w:t>Hanshi</w:t>
      </w:r>
      <w:proofErr w:type="spellEnd"/>
      <w:r w:rsidRPr="00E95B4B">
        <w:rPr>
          <w:rFonts w:ascii="Calibri Light" w:hAnsi="Calibri Light" w:cs="Calibri Light"/>
        </w:rPr>
        <w:t xml:space="preserve"> </w:t>
      </w:r>
      <w:proofErr w:type="spellStart"/>
      <w:r w:rsidRPr="00E95B4B">
        <w:rPr>
          <w:rFonts w:ascii="Calibri Light" w:hAnsi="Calibri Light" w:cs="Calibri Light"/>
        </w:rPr>
        <w:t>n’ont</w:t>
      </w:r>
      <w:proofErr w:type="spellEnd"/>
      <w:r w:rsidRPr="00E95B4B">
        <w:rPr>
          <w:rFonts w:ascii="Calibri Light" w:hAnsi="Calibri Light" w:cs="Calibri Light"/>
        </w:rPr>
        <w:t xml:space="preserve"> pas </w:t>
      </w:r>
      <w:proofErr w:type="spellStart"/>
      <w:r w:rsidRPr="00E95B4B">
        <w:rPr>
          <w:rFonts w:ascii="Calibri Light" w:hAnsi="Calibri Light" w:cs="Calibri Light"/>
        </w:rPr>
        <w:t>encore</w:t>
      </w:r>
      <w:proofErr w:type="spellEnd"/>
      <w:r w:rsidRPr="00E95B4B">
        <w:rPr>
          <w:rFonts w:ascii="Calibri Light" w:hAnsi="Calibri Light" w:cs="Calibri Light"/>
        </w:rPr>
        <w:t xml:space="preserve"> </w:t>
      </w:r>
      <w:proofErr w:type="spellStart"/>
      <w:r w:rsidRPr="00E95B4B">
        <w:rPr>
          <w:rFonts w:ascii="Calibri Light" w:hAnsi="Calibri Light" w:cs="Calibri Light"/>
        </w:rPr>
        <w:t>été</w:t>
      </w:r>
      <w:proofErr w:type="spellEnd"/>
      <w:r w:rsidRPr="00E95B4B">
        <w:rPr>
          <w:rFonts w:ascii="Calibri Light" w:hAnsi="Calibri Light" w:cs="Calibri Light"/>
        </w:rPr>
        <w:t xml:space="preserve"> </w:t>
      </w:r>
      <w:proofErr w:type="spellStart"/>
      <w:r w:rsidRPr="00E95B4B">
        <w:rPr>
          <w:rFonts w:ascii="Calibri Light" w:hAnsi="Calibri Light" w:cs="Calibri Light"/>
        </w:rPr>
        <w:t>définies</w:t>
      </w:r>
      <w:proofErr w:type="spellEnd"/>
      <w:r w:rsidRPr="00E95B4B">
        <w:rPr>
          <w:rFonts w:ascii="Calibri Light" w:hAnsi="Calibri Light" w:cs="Calibri Light"/>
        </w:rPr>
        <w:t xml:space="preserve"> et </w:t>
      </w:r>
      <w:proofErr w:type="spellStart"/>
      <w:r w:rsidRPr="00E95B4B">
        <w:rPr>
          <w:rFonts w:ascii="Calibri Light" w:hAnsi="Calibri Light" w:cs="Calibri Light"/>
        </w:rPr>
        <w:t>feront</w:t>
      </w:r>
      <w:proofErr w:type="spellEnd"/>
      <w:r w:rsidRPr="00E95B4B">
        <w:rPr>
          <w:rFonts w:ascii="Calibri Light" w:hAnsi="Calibri Light" w:cs="Calibri Light"/>
        </w:rPr>
        <w:t xml:space="preserve"> </w:t>
      </w:r>
      <w:proofErr w:type="spellStart"/>
      <w:r w:rsidRPr="00E95B4B">
        <w:rPr>
          <w:rFonts w:ascii="Calibri Light" w:hAnsi="Calibri Light" w:cs="Calibri Light"/>
        </w:rPr>
        <w:t>l’objet</w:t>
      </w:r>
      <w:proofErr w:type="spellEnd"/>
      <w:r w:rsidRPr="00E95B4B">
        <w:rPr>
          <w:rFonts w:ascii="Calibri Light" w:hAnsi="Calibri Light" w:cs="Calibri Light"/>
        </w:rPr>
        <w:t xml:space="preserve"> </w:t>
      </w:r>
      <w:proofErr w:type="spellStart"/>
      <w:r w:rsidRPr="00E95B4B">
        <w:rPr>
          <w:rFonts w:ascii="Calibri Light" w:hAnsi="Calibri Light" w:cs="Calibri Light"/>
        </w:rPr>
        <w:t>d’une</w:t>
      </w:r>
      <w:proofErr w:type="spellEnd"/>
      <w:r w:rsidRPr="00E95B4B">
        <w:rPr>
          <w:rFonts w:ascii="Calibri Light" w:hAnsi="Calibri Light" w:cs="Calibri Light"/>
        </w:rPr>
        <w:t xml:space="preserve"> </w:t>
      </w:r>
      <w:proofErr w:type="spellStart"/>
      <w:r w:rsidRPr="00E95B4B">
        <w:rPr>
          <w:rFonts w:ascii="Calibri Light" w:hAnsi="Calibri Light" w:cs="Calibri Light"/>
        </w:rPr>
        <w:t>publication</w:t>
      </w:r>
      <w:proofErr w:type="spellEnd"/>
      <w:r w:rsidRPr="00E95B4B">
        <w:rPr>
          <w:rFonts w:ascii="Calibri Light" w:hAnsi="Calibri Light" w:cs="Calibri Light"/>
        </w:rPr>
        <w:t xml:space="preserve"> ultérieure.</w:t>
      </w:r>
      <w:r w:rsidR="0034619C" w:rsidRPr="00E95B4B">
        <w:rPr>
          <w:rFonts w:ascii="Calibri Light" w:hAnsi="Calibri Light" w:cs="Calibri Light"/>
        </w:rPr>
        <w:t>.</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color w:val="4472C4" w:themeColor="accent1"/>
        </w:rPr>
        <w:t xml:space="preserve">De eisen die verbonden zijn aan de graad van </w:t>
      </w:r>
      <w:proofErr w:type="spellStart"/>
      <w:r w:rsidRPr="00E95B4B">
        <w:rPr>
          <w:rFonts w:ascii="Calibri Light" w:hAnsi="Calibri Light" w:cs="Calibri Light"/>
          <w:color w:val="4472C4" w:themeColor="accent1"/>
        </w:rPr>
        <w:t>Hanshi</w:t>
      </w:r>
      <w:proofErr w:type="spellEnd"/>
      <w:r w:rsidRPr="00E95B4B">
        <w:rPr>
          <w:rFonts w:ascii="Calibri Light" w:hAnsi="Calibri Light" w:cs="Calibri Light"/>
          <w:color w:val="4472C4" w:themeColor="accent1"/>
        </w:rPr>
        <w:t xml:space="preserve"> zijn nog niet bepaald en zullen later nader omschreven</w:t>
      </w:r>
      <w:r w:rsidR="001265A0" w:rsidRPr="00E95B4B">
        <w:rPr>
          <w:rFonts w:ascii="Calibri Light" w:hAnsi="Calibri Light" w:cs="Calibri Light"/>
          <w:color w:val="4472C4" w:themeColor="accent1"/>
        </w:rPr>
        <w:t xml:space="preserve"> </w:t>
      </w:r>
      <w:r w:rsidRPr="00E95B4B">
        <w:rPr>
          <w:rFonts w:ascii="Calibri Light" w:hAnsi="Calibri Light" w:cs="Calibri Light"/>
          <w:color w:val="4472C4" w:themeColor="accent1"/>
        </w:rPr>
        <w:t>worden.</w:t>
      </w:r>
      <w:r w:rsidRPr="00E95B4B">
        <w:rPr>
          <w:rFonts w:ascii="Calibri Light" w:hAnsi="Calibri Light" w:cs="Calibri Light"/>
        </w:rPr>
        <w:br/>
      </w:r>
    </w:p>
    <w:p w:rsidR="0034619C" w:rsidRPr="00E95B4B" w:rsidRDefault="00554EA3"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 4 </w:t>
      </w:r>
    </w:p>
    <w:p w:rsidR="00EE6097" w:rsidRPr="00E95B4B" w:rsidRDefault="00EE6097" w:rsidP="001265A0">
      <w:pPr>
        <w:pStyle w:val="Lijstalinea"/>
        <w:rPr>
          <w:rFonts w:ascii="Calibri Light" w:hAnsi="Calibri Light" w:cs="Calibri Light"/>
          <w:lang w:val="en-US"/>
        </w:rPr>
      </w:pPr>
    </w:p>
    <w:p w:rsidR="0034619C" w:rsidRPr="00E95B4B" w:rsidRDefault="00EE6097" w:rsidP="00E47BA2">
      <w:pPr>
        <w:pStyle w:val="Lijstalinea"/>
        <w:numPr>
          <w:ilvl w:val="0"/>
          <w:numId w:val="31"/>
        </w:numPr>
        <w:ind w:left="1080"/>
        <w:rPr>
          <w:rFonts w:ascii="Calibri Light" w:hAnsi="Calibri Light" w:cs="Calibri Light"/>
          <w:b/>
          <w:lang w:val="en-GB"/>
        </w:rPr>
      </w:pPr>
      <w:proofErr w:type="spellStart"/>
      <w:r w:rsidRPr="00E95B4B">
        <w:rPr>
          <w:rFonts w:ascii="Calibri Light" w:hAnsi="Calibri Light" w:cs="Calibri Light"/>
          <w:lang w:val="en-GB"/>
        </w:rPr>
        <w:t>L’examen</w:t>
      </w:r>
      <w:proofErr w:type="spellEnd"/>
      <w:r w:rsidRPr="00E95B4B">
        <w:rPr>
          <w:rFonts w:ascii="Calibri Light" w:hAnsi="Calibri Light" w:cs="Calibri Light"/>
          <w:lang w:val="en-GB"/>
        </w:rPr>
        <w:t xml:space="preserve"> pour </w:t>
      </w:r>
      <w:proofErr w:type="spellStart"/>
      <w:r w:rsidRPr="00E95B4B">
        <w:rPr>
          <w:rFonts w:ascii="Calibri Light" w:hAnsi="Calibri Light" w:cs="Calibri Light"/>
          <w:lang w:val="en-GB"/>
        </w:rPr>
        <w:t>l’obtention</w:t>
      </w:r>
      <w:proofErr w:type="spellEnd"/>
      <w:r w:rsidRPr="00E95B4B">
        <w:rPr>
          <w:rFonts w:ascii="Calibri Light" w:hAnsi="Calibri Light" w:cs="Calibri Light"/>
          <w:lang w:val="en-GB"/>
        </w:rPr>
        <w:t xml:space="preserve"> d’un titre Shogo se </w:t>
      </w:r>
      <w:proofErr w:type="spellStart"/>
      <w:r w:rsidRPr="00E95B4B">
        <w:rPr>
          <w:rFonts w:ascii="Calibri Light" w:hAnsi="Calibri Light" w:cs="Calibri Light"/>
          <w:lang w:val="en-GB"/>
        </w:rPr>
        <w:t>déroulera</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comme</w:t>
      </w:r>
      <w:proofErr w:type="spellEnd"/>
      <w:r w:rsidRPr="00E95B4B">
        <w:rPr>
          <w:rFonts w:ascii="Calibri Light" w:hAnsi="Calibri Light" w:cs="Calibri Light"/>
          <w:lang w:val="en-GB"/>
        </w:rPr>
        <w:t xml:space="preserve"> suit :</w:t>
      </w:r>
    </w:p>
    <w:p w:rsidR="0034619C" w:rsidRPr="00E95B4B" w:rsidRDefault="0034619C" w:rsidP="00E47BA2">
      <w:pPr>
        <w:pStyle w:val="Lijstalinea"/>
        <w:ind w:left="1080"/>
        <w:rPr>
          <w:rFonts w:ascii="Calibri Light" w:hAnsi="Calibri Light" w:cs="Calibri Light"/>
        </w:rPr>
      </w:pPr>
      <w:r w:rsidRPr="00E95B4B">
        <w:rPr>
          <w:rFonts w:ascii="Calibri Light" w:hAnsi="Calibri Light" w:cs="Calibri Light"/>
          <w:color w:val="4472C4" w:themeColor="accent1"/>
        </w:rPr>
        <w:t xml:space="preserve">Het examen voor het behalen van een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-titel zal als volgt verlopen:</w:t>
      </w:r>
      <w:r w:rsidRPr="00E95B4B">
        <w:rPr>
          <w:rFonts w:ascii="Calibri Light" w:hAnsi="Calibri Light" w:cs="Calibri Light"/>
        </w:rPr>
        <w:br/>
      </w:r>
    </w:p>
    <w:p w:rsidR="0034619C" w:rsidRPr="00E95B4B" w:rsidRDefault="00EE6097" w:rsidP="00E47BA2">
      <w:pPr>
        <w:numPr>
          <w:ilvl w:val="0"/>
          <w:numId w:val="31"/>
        </w:numPr>
        <w:ind w:left="1080"/>
        <w:rPr>
          <w:rFonts w:ascii="Calibri Light" w:hAnsi="Calibri Light" w:cs="Calibri Light"/>
          <w:lang w:val="en-US"/>
        </w:rPr>
      </w:pPr>
      <w:proofErr w:type="spellStart"/>
      <w:r w:rsidRPr="00E95B4B">
        <w:rPr>
          <w:rFonts w:ascii="Calibri Light" w:hAnsi="Calibri Light" w:cs="Calibri Light"/>
          <w:lang w:val="en-US"/>
        </w:rPr>
        <w:t>L’examen</w:t>
      </w:r>
      <w:proofErr w:type="spellEnd"/>
      <w:r w:rsidRPr="00E95B4B">
        <w:rPr>
          <w:rFonts w:ascii="Calibri Light" w:hAnsi="Calibri Light" w:cs="Calibri Light"/>
          <w:lang w:val="en-US"/>
        </w:rPr>
        <w:t xml:space="preserve"> sera </w:t>
      </w:r>
      <w:proofErr w:type="spellStart"/>
      <w:r w:rsidRPr="00E95B4B">
        <w:rPr>
          <w:rFonts w:ascii="Calibri Light" w:hAnsi="Calibri Light" w:cs="Calibri Light"/>
          <w:lang w:val="en-US"/>
        </w:rPr>
        <w:t>organisé</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une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fois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année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calendrier</w:t>
      </w:r>
      <w:proofErr w:type="spellEnd"/>
      <w:r w:rsidRPr="00E95B4B">
        <w:rPr>
          <w:rFonts w:ascii="Calibri Light" w:hAnsi="Calibri Light" w:cs="Calibri Light"/>
          <w:lang w:val="en-US"/>
        </w:rPr>
        <w:t>.</w:t>
      </w:r>
    </w:p>
    <w:p w:rsidR="0034619C" w:rsidRPr="00E95B4B" w:rsidRDefault="0034619C" w:rsidP="00E47BA2">
      <w:pPr>
        <w:pStyle w:val="Lijstalinea"/>
        <w:ind w:left="1080"/>
        <w:rPr>
          <w:rFonts w:ascii="Calibri Light" w:hAnsi="Calibri Light" w:cs="Calibri Light"/>
        </w:rPr>
      </w:pPr>
      <w:r w:rsidRPr="00E95B4B">
        <w:rPr>
          <w:rFonts w:ascii="Calibri Light" w:hAnsi="Calibri Light" w:cs="Calibri Light"/>
          <w:color w:val="4472C4" w:themeColor="accent1"/>
        </w:rPr>
        <w:t>Het examen zal eenmaal per kalenderjaar plaatsvinden.</w:t>
      </w:r>
      <w:r w:rsidRPr="00E95B4B">
        <w:rPr>
          <w:rFonts w:ascii="Calibri Light" w:hAnsi="Calibri Light" w:cs="Calibri Light"/>
        </w:rPr>
        <w:br/>
      </w:r>
    </w:p>
    <w:p w:rsidR="0034619C" w:rsidRPr="00E95B4B" w:rsidRDefault="00577FCE" w:rsidP="00E47BA2">
      <w:pPr>
        <w:pStyle w:val="Lijstalinea"/>
        <w:numPr>
          <w:ilvl w:val="0"/>
          <w:numId w:val="31"/>
        </w:numPr>
        <w:ind w:left="1080"/>
        <w:rPr>
          <w:rFonts w:ascii="Calibri Light" w:hAnsi="Calibri Light" w:cs="Calibri Light"/>
        </w:rPr>
      </w:pPr>
      <w:r w:rsidRPr="00E95B4B">
        <w:rPr>
          <w:rFonts w:ascii="Calibri Light" w:hAnsi="Calibri Light" w:cs="Calibri Light"/>
        </w:rPr>
        <w:t xml:space="preserve">La procédure de </w:t>
      </w:r>
      <w:proofErr w:type="spellStart"/>
      <w:r w:rsidRPr="00E95B4B">
        <w:rPr>
          <w:rFonts w:ascii="Calibri Light" w:hAnsi="Calibri Light" w:cs="Calibri Light"/>
        </w:rPr>
        <w:t>l’examen</w:t>
      </w:r>
      <w:proofErr w:type="spellEnd"/>
      <w:r w:rsidRPr="00E95B4B">
        <w:rPr>
          <w:rFonts w:ascii="Calibri Light" w:hAnsi="Calibri Light" w:cs="Calibri Light"/>
        </w:rPr>
        <w:t xml:space="preserve"> pour </w:t>
      </w:r>
      <w:proofErr w:type="spellStart"/>
      <w:r w:rsidRPr="00E95B4B">
        <w:rPr>
          <w:rFonts w:ascii="Calibri Light" w:hAnsi="Calibri Light" w:cs="Calibri Light"/>
        </w:rPr>
        <w:t>l’obtention</w:t>
      </w:r>
      <w:proofErr w:type="spellEnd"/>
      <w:r w:rsidRPr="00E95B4B">
        <w:rPr>
          <w:rFonts w:ascii="Calibri Light" w:hAnsi="Calibri Light" w:cs="Calibri Light"/>
        </w:rPr>
        <w:t xml:space="preserve"> des </w:t>
      </w:r>
      <w:proofErr w:type="spellStart"/>
      <w:r w:rsidRPr="00E95B4B">
        <w:rPr>
          <w:rFonts w:ascii="Calibri Light" w:hAnsi="Calibri Light" w:cs="Calibri Light"/>
        </w:rPr>
        <w:t>grades</w:t>
      </w:r>
      <w:proofErr w:type="spellEnd"/>
      <w:r w:rsidRPr="00E95B4B">
        <w:rPr>
          <w:rFonts w:ascii="Calibri Light" w:hAnsi="Calibri Light" w:cs="Calibri Light"/>
        </w:rPr>
        <w:t xml:space="preserve"> de </w:t>
      </w:r>
      <w:proofErr w:type="spellStart"/>
      <w:r w:rsidRPr="00E95B4B">
        <w:rPr>
          <w:rFonts w:ascii="Calibri Light" w:hAnsi="Calibri Light" w:cs="Calibri Light"/>
        </w:rPr>
        <w:t>Renshi</w:t>
      </w:r>
      <w:proofErr w:type="spellEnd"/>
      <w:r w:rsidRPr="00E95B4B">
        <w:rPr>
          <w:rFonts w:ascii="Calibri Light" w:hAnsi="Calibri Light" w:cs="Calibri Light"/>
        </w:rPr>
        <w:t xml:space="preserve"> et </w:t>
      </w:r>
      <w:proofErr w:type="spellStart"/>
      <w:r w:rsidR="001265A0" w:rsidRPr="00E95B4B">
        <w:rPr>
          <w:rFonts w:ascii="Calibri Light" w:hAnsi="Calibri Light" w:cs="Calibri Light"/>
        </w:rPr>
        <w:t>Kyoshi</w:t>
      </w:r>
      <w:proofErr w:type="spellEnd"/>
      <w:r w:rsidR="001265A0" w:rsidRPr="00E95B4B">
        <w:rPr>
          <w:rFonts w:ascii="Calibri Light" w:hAnsi="Calibri Light" w:cs="Calibri Light"/>
        </w:rPr>
        <w:t xml:space="preserve"> se </w:t>
      </w:r>
      <w:proofErr w:type="spellStart"/>
      <w:r w:rsidR="001265A0" w:rsidRPr="00E95B4B">
        <w:rPr>
          <w:rFonts w:ascii="Calibri Light" w:hAnsi="Calibri Light" w:cs="Calibri Light"/>
        </w:rPr>
        <w:t>déroulera</w:t>
      </w:r>
      <w:proofErr w:type="spellEnd"/>
      <w:r w:rsidR="001265A0" w:rsidRPr="00E95B4B">
        <w:rPr>
          <w:rFonts w:ascii="Calibri Light" w:hAnsi="Calibri Light" w:cs="Calibri Light"/>
        </w:rPr>
        <w:t xml:space="preserve"> comme </w:t>
      </w:r>
      <w:proofErr w:type="spellStart"/>
      <w:r w:rsidR="001265A0" w:rsidRPr="00E95B4B">
        <w:rPr>
          <w:rFonts w:ascii="Calibri Light" w:hAnsi="Calibri Light" w:cs="Calibri Light"/>
        </w:rPr>
        <w:t>suit</w:t>
      </w:r>
      <w:proofErr w:type="spellEnd"/>
      <w:r w:rsidR="001265A0" w:rsidRPr="00E95B4B">
        <w:rPr>
          <w:rFonts w:ascii="Calibri Light" w:hAnsi="Calibri Light" w:cs="Calibri Light"/>
        </w:rPr>
        <w:t>.</w:t>
      </w:r>
      <w:r w:rsidR="0034619C" w:rsidRPr="00E95B4B">
        <w:rPr>
          <w:rFonts w:ascii="Calibri Light" w:hAnsi="Calibri Light" w:cs="Calibri Light"/>
        </w:rPr>
        <w:br/>
      </w:r>
      <w:r w:rsidR="0034619C" w:rsidRPr="00E95B4B">
        <w:rPr>
          <w:rFonts w:ascii="Calibri Light" w:hAnsi="Calibri Light" w:cs="Calibri Light"/>
          <w:color w:val="4472C4" w:themeColor="accent1"/>
        </w:rPr>
        <w:t xml:space="preserve">De examenprocedure voor de graad van </w:t>
      </w:r>
      <w:proofErr w:type="spellStart"/>
      <w:r w:rsidR="0034619C" w:rsidRPr="00E95B4B">
        <w:rPr>
          <w:rFonts w:ascii="Calibri Light" w:hAnsi="Calibri Light" w:cs="Calibri Light"/>
          <w:color w:val="4472C4" w:themeColor="accent1"/>
        </w:rPr>
        <w:t>Renshi</w:t>
      </w:r>
      <w:proofErr w:type="spellEnd"/>
      <w:r w:rsidR="0034619C" w:rsidRPr="00E95B4B">
        <w:rPr>
          <w:rFonts w:ascii="Calibri Light" w:hAnsi="Calibri Light" w:cs="Calibri Light"/>
          <w:color w:val="4472C4" w:themeColor="accent1"/>
        </w:rPr>
        <w:t xml:space="preserve"> en </w:t>
      </w:r>
      <w:proofErr w:type="spellStart"/>
      <w:r w:rsidR="0034619C" w:rsidRPr="00E95B4B">
        <w:rPr>
          <w:rFonts w:ascii="Calibri Light" w:hAnsi="Calibri Light" w:cs="Calibri Light"/>
          <w:color w:val="4472C4" w:themeColor="accent1"/>
        </w:rPr>
        <w:t>Kyoshi</w:t>
      </w:r>
      <w:proofErr w:type="spellEnd"/>
      <w:r w:rsidR="0034619C" w:rsidRPr="00E95B4B">
        <w:rPr>
          <w:rFonts w:ascii="Calibri Light" w:hAnsi="Calibri Light" w:cs="Calibri Light"/>
          <w:color w:val="4472C4" w:themeColor="accent1"/>
        </w:rPr>
        <w:t xml:space="preserve"> zal als volgt verlopen:</w:t>
      </w:r>
      <w:r w:rsidR="0034619C" w:rsidRPr="00E95B4B">
        <w:rPr>
          <w:rFonts w:ascii="Calibri Light" w:hAnsi="Calibri Light" w:cs="Calibri Light"/>
        </w:rPr>
        <w:br/>
      </w:r>
    </w:p>
    <w:p w:rsidR="0034619C" w:rsidRPr="00E95B4B" w:rsidRDefault="00577FCE" w:rsidP="00E47BA2">
      <w:pPr>
        <w:pStyle w:val="Lijstalinea"/>
        <w:numPr>
          <w:ilvl w:val="0"/>
          <w:numId w:val="31"/>
        </w:numPr>
        <w:ind w:left="1080"/>
        <w:rPr>
          <w:rFonts w:ascii="Calibri Light" w:hAnsi="Calibri Light" w:cs="Calibri Light"/>
        </w:rPr>
      </w:pPr>
      <w:r w:rsidRPr="00E95B4B">
        <w:rPr>
          <w:rFonts w:ascii="Calibri Light" w:hAnsi="Calibri Light" w:cs="Calibri Light"/>
          <w:lang w:val="en-US"/>
        </w:rPr>
        <w:t xml:space="preserve">La commission </w:t>
      </w:r>
      <w:proofErr w:type="spellStart"/>
      <w:r w:rsidRPr="00E95B4B">
        <w:rPr>
          <w:rFonts w:ascii="Calibri Light" w:hAnsi="Calibri Light" w:cs="Calibri Light"/>
          <w:lang w:val="en-US"/>
        </w:rPr>
        <w:t>d’examen</w:t>
      </w:r>
      <w:proofErr w:type="spellEnd"/>
      <w:r w:rsidRPr="00E95B4B">
        <w:rPr>
          <w:rFonts w:ascii="Calibri Light" w:hAnsi="Calibri Light" w:cs="Calibri Light"/>
          <w:lang w:val="en-US"/>
        </w:rPr>
        <w:t xml:space="preserve"> qui fait passer </w:t>
      </w:r>
      <w:proofErr w:type="spellStart"/>
      <w:r w:rsidRPr="00E95B4B">
        <w:rPr>
          <w:rFonts w:ascii="Calibri Light" w:hAnsi="Calibri Light" w:cs="Calibri Light"/>
          <w:lang w:val="en-US"/>
        </w:rPr>
        <w:t>l’examen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consultera</w:t>
      </w:r>
      <w:proofErr w:type="spellEnd"/>
      <w:r w:rsidRPr="00E95B4B">
        <w:rPr>
          <w:rFonts w:ascii="Calibri Light" w:hAnsi="Calibri Light" w:cs="Calibri Light"/>
          <w:lang w:val="en-US"/>
        </w:rPr>
        <w:t xml:space="preserve"> les documents de </w:t>
      </w:r>
      <w:proofErr w:type="spellStart"/>
      <w:r w:rsidRPr="00E95B4B">
        <w:rPr>
          <w:rFonts w:ascii="Calibri Light" w:hAnsi="Calibri Light" w:cs="Calibri Light"/>
          <w:lang w:val="en-US"/>
        </w:rPr>
        <w:t>recommandation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remis</w:t>
      </w:r>
      <w:proofErr w:type="spellEnd"/>
      <w:r w:rsidRPr="00E95B4B">
        <w:rPr>
          <w:rFonts w:ascii="Calibri Light" w:hAnsi="Calibri Light" w:cs="Calibri Light"/>
          <w:lang w:val="en-US"/>
        </w:rPr>
        <w:t xml:space="preserve"> par 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r w:rsidR="0034619C" w:rsidRPr="00E95B4B">
        <w:rPr>
          <w:rFonts w:ascii="Calibri Light" w:hAnsi="Calibri Light" w:cs="Calibri Light"/>
          <w:lang w:val="en-US"/>
        </w:rPr>
        <w:t>.</w:t>
      </w:r>
      <w:r w:rsidR="0034619C" w:rsidRPr="00E95B4B">
        <w:rPr>
          <w:rFonts w:ascii="Calibri Light" w:hAnsi="Calibri Light" w:cs="Calibri Light"/>
          <w:lang w:val="en-US"/>
        </w:rPr>
        <w:br/>
      </w:r>
      <w:r w:rsidR="0034619C" w:rsidRPr="00E95B4B">
        <w:rPr>
          <w:rFonts w:ascii="Calibri Light" w:hAnsi="Calibri Light" w:cs="Calibri Light"/>
          <w:color w:val="4472C4" w:themeColor="accent1"/>
        </w:rPr>
        <w:t>De examencommissie die het examen afneemt, bestudeert de aanbevelingsdocumenten overhandigd door de kandidaat.</w:t>
      </w:r>
      <w:r w:rsidRPr="00E95B4B">
        <w:rPr>
          <w:rFonts w:ascii="Calibri Light" w:hAnsi="Calibri Light" w:cs="Calibri Light"/>
        </w:rPr>
        <w:br/>
      </w:r>
    </w:p>
    <w:p w:rsidR="0034619C" w:rsidRPr="00E95B4B" w:rsidRDefault="00133DF6" w:rsidP="00E47BA2">
      <w:pPr>
        <w:pStyle w:val="Lijstalinea"/>
        <w:numPr>
          <w:ilvl w:val="0"/>
          <w:numId w:val="31"/>
        </w:numPr>
        <w:ind w:left="1080"/>
        <w:rPr>
          <w:rFonts w:ascii="Calibri Light" w:hAnsi="Calibri Light" w:cs="Calibri Light"/>
          <w:lang w:val="en-US"/>
        </w:rPr>
      </w:pPr>
      <w:r w:rsidRPr="00E95B4B">
        <w:rPr>
          <w:rFonts w:ascii="Calibri Light" w:hAnsi="Calibri Light" w:cs="Calibri Light"/>
          <w:lang w:val="en-US"/>
        </w:rPr>
        <w:t xml:space="preserve">La commission </w:t>
      </w:r>
      <w:proofErr w:type="spellStart"/>
      <w:r w:rsidRPr="00E95B4B">
        <w:rPr>
          <w:rFonts w:ascii="Calibri Light" w:hAnsi="Calibri Light" w:cs="Calibri Light"/>
          <w:lang w:val="en-US"/>
        </w:rPr>
        <w:t>d’examen</w:t>
      </w:r>
      <w:proofErr w:type="spellEnd"/>
      <w:r w:rsidRPr="00E95B4B">
        <w:rPr>
          <w:rFonts w:ascii="Calibri Light" w:hAnsi="Calibri Light" w:cs="Calibri Light"/>
          <w:lang w:val="en-US"/>
        </w:rPr>
        <w:t xml:space="preserve"> se </w:t>
      </w:r>
      <w:proofErr w:type="spellStart"/>
      <w:r w:rsidRPr="00E95B4B">
        <w:rPr>
          <w:rFonts w:ascii="Calibri Light" w:hAnsi="Calibri Light" w:cs="Calibri Light"/>
          <w:lang w:val="en-US"/>
        </w:rPr>
        <w:t>composera</w:t>
      </w:r>
      <w:proofErr w:type="spellEnd"/>
      <w:r w:rsidRPr="00E95B4B">
        <w:rPr>
          <w:rFonts w:ascii="Calibri Light" w:hAnsi="Calibri Light" w:cs="Calibri Light"/>
          <w:lang w:val="en-US"/>
        </w:rPr>
        <w:t xml:space="preserve"> de 7 </w:t>
      </w:r>
      <w:proofErr w:type="spellStart"/>
      <w:r w:rsidRPr="00E95B4B">
        <w:rPr>
          <w:rFonts w:ascii="Calibri Light" w:hAnsi="Calibri Light" w:cs="Calibri Light"/>
          <w:lang w:val="en-US"/>
        </w:rPr>
        <w:t>examinateurs</w:t>
      </w:r>
      <w:proofErr w:type="spellEnd"/>
      <w:r w:rsidRPr="00E95B4B">
        <w:rPr>
          <w:rFonts w:ascii="Calibri Light" w:hAnsi="Calibri Light" w:cs="Calibri Light"/>
          <w:lang w:val="en-US"/>
        </w:rPr>
        <w:t xml:space="preserve"> Kodansha qui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désignés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chaque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année</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w:t>
      </w:r>
      <w:r w:rsidR="0034619C" w:rsidRPr="00E95B4B">
        <w:rPr>
          <w:rFonts w:ascii="Calibri Light" w:hAnsi="Calibri Light" w:cs="Calibri Light"/>
          <w:lang w:val="en-US"/>
        </w:rPr>
        <w:t>.</w:t>
      </w:r>
    </w:p>
    <w:p w:rsidR="00176C9A" w:rsidRPr="00E95B4B" w:rsidRDefault="0034619C" w:rsidP="00E47BA2">
      <w:pPr>
        <w:pStyle w:val="Lijstalinea"/>
        <w:ind w:left="1080"/>
        <w:rPr>
          <w:rFonts w:ascii="Calibri Light" w:hAnsi="Calibri Light" w:cs="Calibri Light"/>
          <w:color w:val="4472C4" w:themeColor="accent1"/>
        </w:rPr>
      </w:pPr>
      <w:r w:rsidRPr="00E95B4B">
        <w:rPr>
          <w:rFonts w:ascii="Calibri Light" w:hAnsi="Calibri Light" w:cs="Calibri Light"/>
          <w:color w:val="4472C4" w:themeColor="accent1"/>
        </w:rPr>
        <w:t xml:space="preserve">De examencommissie zal uit 7 </w:t>
      </w:r>
      <w:proofErr w:type="spellStart"/>
      <w:r w:rsidRPr="00E95B4B">
        <w:rPr>
          <w:rFonts w:ascii="Calibri Light" w:hAnsi="Calibri Light" w:cs="Calibri Light"/>
          <w:color w:val="4472C4" w:themeColor="accent1"/>
        </w:rPr>
        <w:t>Kodansha</w:t>
      </w:r>
      <w:proofErr w:type="spellEnd"/>
      <w:r w:rsidRPr="00E95B4B">
        <w:rPr>
          <w:rFonts w:ascii="Calibri Light" w:hAnsi="Calibri Light" w:cs="Calibri Light"/>
          <w:color w:val="4472C4" w:themeColor="accent1"/>
        </w:rPr>
        <w:t>-examinatoren bestaan die elk jaar door de ABKF aangeduid zullen worden.</w:t>
      </w:r>
    </w:p>
    <w:p w:rsidR="001265A0" w:rsidRPr="00E95B4B" w:rsidRDefault="00133DF6" w:rsidP="00E47BA2">
      <w:pPr>
        <w:pStyle w:val="Lijstalinea"/>
        <w:numPr>
          <w:ilvl w:val="0"/>
          <w:numId w:val="31"/>
        </w:numPr>
        <w:ind w:left="1080"/>
        <w:rPr>
          <w:rFonts w:ascii="Calibri Light" w:hAnsi="Calibri Light" w:cs="Calibri Light"/>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examinateurs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analyseront</w:t>
      </w:r>
      <w:proofErr w:type="spellEnd"/>
      <w:r w:rsidRPr="00E95B4B">
        <w:rPr>
          <w:rFonts w:ascii="Calibri Light" w:hAnsi="Calibri Light" w:cs="Calibri Light"/>
          <w:lang w:val="en-US"/>
        </w:rPr>
        <w:t xml:space="preserve"> les documents </w:t>
      </w:r>
      <w:proofErr w:type="spellStart"/>
      <w:r w:rsidRPr="00E95B4B">
        <w:rPr>
          <w:rFonts w:ascii="Calibri Light" w:hAnsi="Calibri Light" w:cs="Calibri Light"/>
          <w:lang w:val="en-US"/>
        </w:rPr>
        <w:t>délivrés</w:t>
      </w:r>
      <w:proofErr w:type="spellEnd"/>
      <w:r w:rsidRPr="00E95B4B">
        <w:rPr>
          <w:rFonts w:ascii="Calibri Light" w:hAnsi="Calibri Light" w:cs="Calibri Light"/>
          <w:lang w:val="en-US"/>
        </w:rPr>
        <w:t xml:space="preserve"> par 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afin</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juger</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ses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compétences</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approuveront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ensuite</w:t>
      </w:r>
      <w:proofErr w:type="spellEnd"/>
      <w:r w:rsidRPr="00E95B4B">
        <w:rPr>
          <w:rFonts w:ascii="Calibri Light" w:hAnsi="Calibri Light" w:cs="Calibri Light"/>
          <w:lang w:val="en-US"/>
        </w:rPr>
        <w:t xml:space="preserve"> la </w:t>
      </w:r>
      <w:proofErr w:type="spellStart"/>
      <w:r w:rsidRPr="00E95B4B">
        <w:rPr>
          <w:rFonts w:ascii="Calibri Light" w:hAnsi="Calibri Light" w:cs="Calibri Light"/>
          <w:lang w:val="en-US"/>
        </w:rPr>
        <w:t>requête</w:t>
      </w:r>
      <w:proofErr w:type="spellEnd"/>
      <w:r w:rsidRPr="00E95B4B">
        <w:rPr>
          <w:rFonts w:ascii="Calibri Light" w:hAnsi="Calibri Light" w:cs="Calibri Light"/>
          <w:lang w:val="en-US"/>
        </w:rPr>
        <w:t xml:space="preserve"> du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sur la base de </w:t>
      </w:r>
      <w:proofErr w:type="spellStart"/>
      <w:r w:rsidRPr="00E95B4B">
        <w:rPr>
          <w:rFonts w:ascii="Calibri Light" w:hAnsi="Calibri Light" w:cs="Calibri Light"/>
          <w:lang w:val="en-US"/>
        </w:rPr>
        <w:t>ses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compétences</w:t>
      </w:r>
      <w:proofErr w:type="spellEnd"/>
      <w:r w:rsidRPr="00E95B4B">
        <w:rPr>
          <w:rFonts w:ascii="Calibri Light" w:hAnsi="Calibri Light" w:cs="Calibri Light"/>
          <w:lang w:val="en-US"/>
        </w:rPr>
        <w:t>.</w:t>
      </w:r>
      <w:r w:rsidR="0034619C" w:rsidRPr="00E95B4B">
        <w:rPr>
          <w:rFonts w:ascii="Calibri Light" w:hAnsi="Calibri Light" w:cs="Calibri Light"/>
          <w:lang w:val="en-US"/>
        </w:rPr>
        <w:t>.</w:t>
      </w:r>
      <w:r w:rsidR="0034619C" w:rsidRPr="00E95B4B">
        <w:rPr>
          <w:rFonts w:ascii="Calibri Light" w:hAnsi="Calibri Light" w:cs="Calibri Light"/>
          <w:lang w:val="en-US"/>
        </w:rPr>
        <w:br/>
      </w:r>
      <w:r w:rsidR="0034619C" w:rsidRPr="00E95B4B">
        <w:rPr>
          <w:rFonts w:ascii="Calibri Light" w:hAnsi="Calibri Light" w:cs="Calibri Light"/>
          <w:color w:val="4472C4" w:themeColor="accent1"/>
        </w:rPr>
        <w:t>De examinatoren bestuderen de overhandigde documenten om de kwalificaties van de kandidaat te beoordelen en zullen in een 2e fase de aanvraag goedkeuren op basis van de kwalificaties van de kandidaat</w:t>
      </w:r>
      <w:r w:rsidR="0034619C" w:rsidRPr="00E95B4B">
        <w:rPr>
          <w:rFonts w:ascii="Calibri Light" w:hAnsi="Calibri Light" w:cs="Calibri Light"/>
        </w:rPr>
        <w:t>.</w:t>
      </w:r>
      <w:r w:rsidR="0034619C" w:rsidRPr="00E95B4B">
        <w:rPr>
          <w:rFonts w:ascii="Calibri Light" w:hAnsi="Calibri Light" w:cs="Calibri Light"/>
        </w:rPr>
        <w:br/>
      </w:r>
    </w:p>
    <w:p w:rsidR="0034619C" w:rsidRPr="00E95B4B" w:rsidRDefault="00133DF6" w:rsidP="00E47BA2">
      <w:pPr>
        <w:pStyle w:val="Lijstalinea"/>
        <w:numPr>
          <w:ilvl w:val="0"/>
          <w:numId w:val="31"/>
        </w:numPr>
        <w:spacing w:after="160" w:line="259" w:lineRule="auto"/>
        <w:ind w:left="1080"/>
        <w:rPr>
          <w:rFonts w:ascii="Calibri Light" w:hAnsi="Calibri Light" w:cs="Calibri Light"/>
        </w:rPr>
      </w:pPr>
      <w:proofErr w:type="spellStart"/>
      <w:r w:rsidRPr="00E95B4B">
        <w:rPr>
          <w:rFonts w:ascii="Calibri Light" w:hAnsi="Calibri Light" w:cs="Calibri Light"/>
          <w:lang w:val="en-US"/>
        </w:rPr>
        <w:t>L’approbation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d’au</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moins</w:t>
      </w:r>
      <w:proofErr w:type="spellEnd"/>
      <w:r w:rsidRPr="00E95B4B">
        <w:rPr>
          <w:rFonts w:ascii="Calibri Light" w:hAnsi="Calibri Light" w:cs="Calibri Light"/>
          <w:lang w:val="en-US"/>
        </w:rPr>
        <w:t xml:space="preserve"> 4 </w:t>
      </w:r>
      <w:proofErr w:type="spellStart"/>
      <w:r w:rsidRPr="00E95B4B">
        <w:rPr>
          <w:rFonts w:ascii="Calibri Light" w:hAnsi="Calibri Light" w:cs="Calibri Light"/>
          <w:lang w:val="en-US"/>
        </w:rPr>
        <w:t>examinateurs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est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nécessaire</w:t>
      </w:r>
      <w:proofErr w:type="spellEnd"/>
      <w:r w:rsidRPr="00E95B4B">
        <w:rPr>
          <w:rFonts w:ascii="Calibri Light" w:hAnsi="Calibri Light" w:cs="Calibri Light"/>
          <w:lang w:val="en-US"/>
        </w:rPr>
        <w:t xml:space="preserve"> à </w:t>
      </w:r>
      <w:proofErr w:type="spellStart"/>
      <w:r w:rsidRPr="00E95B4B">
        <w:rPr>
          <w:rFonts w:ascii="Calibri Light" w:hAnsi="Calibri Light" w:cs="Calibri Light"/>
          <w:lang w:val="en-US"/>
        </w:rPr>
        <w:t>l’obtention</w:t>
      </w:r>
      <w:proofErr w:type="spellEnd"/>
      <w:r w:rsidRPr="00E95B4B">
        <w:rPr>
          <w:rFonts w:ascii="Calibri Light" w:hAnsi="Calibri Light" w:cs="Calibri Light"/>
          <w:lang w:val="en-US"/>
        </w:rPr>
        <w:t xml:space="preserve"> du </w:t>
      </w:r>
      <w:proofErr w:type="spellStart"/>
      <w:r w:rsidRPr="00E95B4B">
        <w:rPr>
          <w:rFonts w:ascii="Calibri Light" w:hAnsi="Calibri Light" w:cs="Calibri Light"/>
          <w:lang w:val="en-US"/>
        </w:rPr>
        <w:t>titre</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recommandé</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w:t>
      </w:r>
      <w:r w:rsidR="0034619C" w:rsidRPr="00E95B4B">
        <w:rPr>
          <w:rFonts w:ascii="Calibri Light" w:hAnsi="Calibri Light" w:cs="Calibri Light"/>
          <w:lang w:val="en-GB"/>
        </w:rPr>
        <w:br/>
      </w:r>
      <w:r w:rsidR="0034619C" w:rsidRPr="00E95B4B">
        <w:rPr>
          <w:rFonts w:ascii="Calibri Light" w:hAnsi="Calibri Light" w:cs="Calibri Light"/>
          <w:color w:val="4472C4" w:themeColor="accent1"/>
        </w:rPr>
        <w:t xml:space="preserve">De goedkeuring van 4 of meer examinatoren is nodig om een </w:t>
      </w:r>
      <w:proofErr w:type="spellStart"/>
      <w:r w:rsidR="0034619C" w:rsidRPr="00E95B4B">
        <w:rPr>
          <w:rFonts w:ascii="Calibri Light" w:hAnsi="Calibri Light" w:cs="Calibri Light"/>
          <w:color w:val="4472C4" w:themeColor="accent1"/>
        </w:rPr>
        <w:t>Shogo</w:t>
      </w:r>
      <w:proofErr w:type="spellEnd"/>
      <w:r w:rsidR="0034619C" w:rsidRPr="00E95B4B">
        <w:rPr>
          <w:rFonts w:ascii="Calibri Light" w:hAnsi="Calibri Light" w:cs="Calibri Light"/>
          <w:color w:val="4472C4" w:themeColor="accent1"/>
        </w:rPr>
        <w:t>-titel die door de ABKF aanbevolen is, uit te reiken.</w:t>
      </w:r>
    </w:p>
    <w:p w:rsidR="0034619C" w:rsidRPr="00E95B4B" w:rsidRDefault="0034619C" w:rsidP="0034619C">
      <w:pPr>
        <w:rPr>
          <w:rFonts w:ascii="Calibri Light" w:hAnsi="Calibri Light" w:cs="Calibri Light"/>
        </w:rPr>
      </w:pPr>
    </w:p>
    <w:p w:rsidR="00176C9A" w:rsidRPr="00E95B4B" w:rsidRDefault="00176C9A" w:rsidP="0034619C">
      <w:pPr>
        <w:rPr>
          <w:rFonts w:ascii="Calibri Light" w:hAnsi="Calibri Light" w:cs="Calibri Light"/>
        </w:rPr>
      </w:pPr>
    </w:p>
    <w:p w:rsidR="00176C9A" w:rsidRPr="00E95B4B" w:rsidRDefault="00176C9A" w:rsidP="0034619C">
      <w:pPr>
        <w:rPr>
          <w:rFonts w:ascii="Calibri Light" w:hAnsi="Calibri Light" w:cs="Calibri Light"/>
        </w:rPr>
      </w:pPr>
    </w:p>
    <w:p w:rsidR="00176C9A" w:rsidRPr="00E95B4B" w:rsidRDefault="00176C9A" w:rsidP="0034619C">
      <w:pPr>
        <w:rPr>
          <w:rFonts w:ascii="Calibri Light" w:hAnsi="Calibri Light" w:cs="Calibri Light"/>
        </w:rPr>
      </w:pPr>
    </w:p>
    <w:p w:rsidR="00176C9A" w:rsidRPr="00E95B4B" w:rsidRDefault="00176C9A" w:rsidP="0034619C">
      <w:pPr>
        <w:rPr>
          <w:rFonts w:ascii="Calibri Light" w:hAnsi="Calibri Light" w:cs="Calibri Light"/>
        </w:rPr>
      </w:pPr>
    </w:p>
    <w:p w:rsidR="00176C9A" w:rsidRPr="00E95B4B" w:rsidRDefault="00176C9A" w:rsidP="0034619C">
      <w:pPr>
        <w:rPr>
          <w:rFonts w:ascii="Calibri Light" w:hAnsi="Calibri Light" w:cs="Calibri Light"/>
        </w:rPr>
      </w:pPr>
    </w:p>
    <w:p w:rsidR="00176C9A" w:rsidRPr="00E95B4B" w:rsidRDefault="00176C9A" w:rsidP="0034619C">
      <w:pPr>
        <w:rPr>
          <w:rFonts w:ascii="Calibri Light" w:hAnsi="Calibri Light" w:cs="Calibri Light"/>
        </w:rPr>
      </w:pPr>
    </w:p>
    <w:p w:rsidR="00176C9A" w:rsidRPr="00E95B4B" w:rsidRDefault="00176C9A" w:rsidP="0034619C">
      <w:pPr>
        <w:rPr>
          <w:rFonts w:ascii="Calibri Light" w:hAnsi="Calibri Light" w:cs="Calibri Light"/>
        </w:rPr>
      </w:pPr>
    </w:p>
    <w:p w:rsidR="00176C9A" w:rsidRPr="00E95B4B" w:rsidRDefault="00176C9A" w:rsidP="004B089C">
      <w:pPr>
        <w:pStyle w:val="Lijstalinea"/>
        <w:rPr>
          <w:rFonts w:ascii="Calibri Light" w:hAnsi="Calibri Light" w:cs="Calibri Light"/>
          <w:u w:val="single"/>
        </w:rPr>
      </w:pPr>
    </w:p>
    <w:p w:rsidR="0034619C" w:rsidRPr="00E95B4B" w:rsidRDefault="00554EA3" w:rsidP="00CC5304">
      <w:pPr>
        <w:pStyle w:val="Lijstalinea"/>
        <w:numPr>
          <w:ilvl w:val="0"/>
          <w:numId w:val="3"/>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 5</w:t>
      </w:r>
    </w:p>
    <w:p w:rsidR="0034619C" w:rsidRPr="00E95B4B" w:rsidRDefault="0034619C" w:rsidP="0034619C">
      <w:pPr>
        <w:pStyle w:val="Lijstalinea"/>
        <w:rPr>
          <w:rFonts w:ascii="Calibri Light" w:hAnsi="Calibri Light" w:cs="Calibri Light"/>
          <w:lang w:val="en-US"/>
        </w:rPr>
      </w:pPr>
      <w:r w:rsidRPr="00E95B4B">
        <w:rPr>
          <w:rFonts w:ascii="Calibri Light" w:hAnsi="Calibri Light" w:cs="Calibri Light"/>
          <w:lang w:val="en-US"/>
        </w:rPr>
        <w:t xml:space="preserve"> </w:t>
      </w:r>
    </w:p>
    <w:p w:rsidR="0034619C" w:rsidRPr="00E95B4B" w:rsidRDefault="0067076D" w:rsidP="00CC5304">
      <w:pPr>
        <w:pStyle w:val="Lijstalinea"/>
        <w:numPr>
          <w:ilvl w:val="0"/>
          <w:numId w:val="32"/>
        </w:numPr>
        <w:rPr>
          <w:rFonts w:ascii="Calibri Light" w:hAnsi="Calibri Light" w:cs="Calibri Light"/>
        </w:rPr>
      </w:pPr>
      <w:r w:rsidRPr="00E95B4B">
        <w:rPr>
          <w:rFonts w:ascii="Calibri Light" w:hAnsi="Calibri Light" w:cs="Calibri Light"/>
          <w:lang w:val="en-US"/>
        </w:rPr>
        <w:t xml:space="preserve">L’AG de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se </w:t>
      </w:r>
      <w:proofErr w:type="spellStart"/>
      <w:r w:rsidRPr="00E95B4B">
        <w:rPr>
          <w:rFonts w:ascii="Calibri Light" w:hAnsi="Calibri Light" w:cs="Calibri Light"/>
          <w:lang w:val="en-US"/>
        </w:rPr>
        <w:t>réserve</w:t>
      </w:r>
      <w:proofErr w:type="spellEnd"/>
      <w:r w:rsidRPr="00E95B4B">
        <w:rPr>
          <w:rFonts w:ascii="Calibri Light" w:hAnsi="Calibri Light" w:cs="Calibri Light"/>
          <w:lang w:val="en-US"/>
        </w:rPr>
        <w:t xml:space="preserve"> le droit de </w:t>
      </w:r>
      <w:proofErr w:type="spellStart"/>
      <w:r w:rsidRPr="00E95B4B">
        <w:rPr>
          <w:rFonts w:ascii="Calibri Light" w:hAnsi="Calibri Light" w:cs="Calibri Light"/>
          <w:lang w:val="en-US"/>
        </w:rPr>
        <w:t>retirer</w:t>
      </w:r>
      <w:proofErr w:type="spellEnd"/>
      <w:r w:rsidRPr="00E95B4B">
        <w:rPr>
          <w:rFonts w:ascii="Calibri Light" w:hAnsi="Calibri Light" w:cs="Calibri Light"/>
          <w:lang w:val="en-US"/>
        </w:rPr>
        <w:t xml:space="preserve"> un </w:t>
      </w:r>
      <w:proofErr w:type="spellStart"/>
      <w:r w:rsidRPr="00E95B4B">
        <w:rPr>
          <w:rFonts w:ascii="Calibri Light" w:hAnsi="Calibri Light" w:cs="Calibri Light"/>
          <w:lang w:val="en-US"/>
        </w:rPr>
        <w:t>titre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précédemment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décerné</w:t>
      </w:r>
      <w:proofErr w:type="spellEnd"/>
      <w:r w:rsidRPr="00E95B4B">
        <w:rPr>
          <w:rFonts w:ascii="Calibri Light" w:hAnsi="Calibri Light" w:cs="Calibri Light"/>
          <w:lang w:val="en-US"/>
        </w:rPr>
        <w:t xml:space="preserve"> à un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lorsqu’il</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est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avéré</w:t>
      </w:r>
      <w:proofErr w:type="spellEnd"/>
      <w:r w:rsidRPr="00E95B4B">
        <w:rPr>
          <w:rFonts w:ascii="Calibri Light" w:hAnsi="Calibri Light" w:cs="Calibri Light"/>
          <w:lang w:val="en-US"/>
        </w:rPr>
        <w:t xml:space="preserve"> que la </w:t>
      </w:r>
      <w:proofErr w:type="spellStart"/>
      <w:r w:rsidRPr="00E95B4B">
        <w:rPr>
          <w:rFonts w:ascii="Calibri Light" w:hAnsi="Calibri Light" w:cs="Calibri Light"/>
          <w:lang w:val="en-US"/>
        </w:rPr>
        <w:t>conduite</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ce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l’a</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déshonoré</w:t>
      </w:r>
      <w:proofErr w:type="spellEnd"/>
      <w:r w:rsidRPr="00E95B4B">
        <w:rPr>
          <w:rFonts w:ascii="Calibri Light" w:hAnsi="Calibri Light" w:cs="Calibri Light"/>
          <w:lang w:val="en-US"/>
        </w:rPr>
        <w:t xml:space="preserve"> et que, par </w:t>
      </w:r>
      <w:proofErr w:type="spellStart"/>
      <w:r w:rsidRPr="00E95B4B">
        <w:rPr>
          <w:rFonts w:ascii="Calibri Light" w:hAnsi="Calibri Light" w:cs="Calibri Light"/>
          <w:lang w:val="en-US"/>
        </w:rPr>
        <w:t>conséquent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il</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n’est</w:t>
      </w:r>
      <w:proofErr w:type="spellEnd"/>
      <w:r w:rsidRPr="00E95B4B">
        <w:rPr>
          <w:rFonts w:ascii="Calibri Light" w:hAnsi="Calibri Light" w:cs="Calibri Light"/>
          <w:lang w:val="en-US"/>
        </w:rPr>
        <w:t xml:space="preserve"> plus </w:t>
      </w:r>
      <w:proofErr w:type="spellStart"/>
      <w:r w:rsidRPr="00E95B4B">
        <w:rPr>
          <w:rFonts w:ascii="Calibri Light" w:hAnsi="Calibri Light" w:cs="Calibri Light"/>
          <w:lang w:val="en-US"/>
        </w:rPr>
        <w:t>digne</w:t>
      </w:r>
      <w:proofErr w:type="spellEnd"/>
      <w:r w:rsidRPr="00E95B4B">
        <w:rPr>
          <w:rFonts w:ascii="Calibri Light" w:hAnsi="Calibri Light" w:cs="Calibri Light"/>
          <w:lang w:val="en-US"/>
        </w:rPr>
        <w:t xml:space="preserve"> de porter son </w:t>
      </w:r>
      <w:proofErr w:type="spellStart"/>
      <w:r w:rsidRPr="00E95B4B">
        <w:rPr>
          <w:rFonts w:ascii="Calibri Light" w:hAnsi="Calibri Light" w:cs="Calibri Light"/>
          <w:lang w:val="en-US"/>
        </w:rPr>
        <w:t>titre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titre</w:t>
      </w:r>
      <w:proofErr w:type="spellEnd"/>
      <w:r w:rsidRPr="00E95B4B">
        <w:rPr>
          <w:rFonts w:ascii="Calibri Light" w:hAnsi="Calibri Light" w:cs="Calibri Light"/>
        </w:rPr>
        <w:t xml:space="preserve"> peut </w:t>
      </w:r>
      <w:proofErr w:type="spellStart"/>
      <w:r w:rsidRPr="00E95B4B">
        <w:rPr>
          <w:rFonts w:ascii="Calibri Light" w:hAnsi="Calibri Light" w:cs="Calibri Light"/>
        </w:rPr>
        <w:t>également</w:t>
      </w:r>
      <w:proofErr w:type="spellEnd"/>
      <w:r w:rsidRPr="00E95B4B">
        <w:rPr>
          <w:rFonts w:ascii="Calibri Light" w:hAnsi="Calibri Light" w:cs="Calibri Light"/>
        </w:rPr>
        <w:t xml:space="preserve"> </w:t>
      </w:r>
      <w:proofErr w:type="spellStart"/>
      <w:r w:rsidRPr="00E95B4B">
        <w:rPr>
          <w:rFonts w:ascii="Calibri Light" w:hAnsi="Calibri Light" w:cs="Calibri Light"/>
        </w:rPr>
        <w:t>être</w:t>
      </w:r>
      <w:proofErr w:type="spellEnd"/>
      <w:r w:rsidRPr="00E95B4B">
        <w:rPr>
          <w:rFonts w:ascii="Calibri Light" w:hAnsi="Calibri Light" w:cs="Calibri Light"/>
        </w:rPr>
        <w:t xml:space="preserve"> </w:t>
      </w:r>
      <w:proofErr w:type="spellStart"/>
      <w:r w:rsidRPr="00E95B4B">
        <w:rPr>
          <w:rFonts w:ascii="Calibri Light" w:hAnsi="Calibri Light" w:cs="Calibri Light"/>
        </w:rPr>
        <w:t>retiré</w:t>
      </w:r>
      <w:proofErr w:type="spellEnd"/>
      <w:r w:rsidRPr="00E95B4B">
        <w:rPr>
          <w:rFonts w:ascii="Calibri Light" w:hAnsi="Calibri Light" w:cs="Calibri Light"/>
        </w:rPr>
        <w:t xml:space="preserve"> </w:t>
      </w:r>
      <w:proofErr w:type="spellStart"/>
      <w:r w:rsidRPr="00E95B4B">
        <w:rPr>
          <w:rFonts w:ascii="Calibri Light" w:hAnsi="Calibri Light" w:cs="Calibri Light"/>
        </w:rPr>
        <w:t>sur</w:t>
      </w:r>
      <w:proofErr w:type="spellEnd"/>
      <w:r w:rsidRPr="00E95B4B">
        <w:rPr>
          <w:rFonts w:ascii="Calibri Light" w:hAnsi="Calibri Light" w:cs="Calibri Light"/>
        </w:rPr>
        <w:t xml:space="preserve"> la </w:t>
      </w:r>
      <w:proofErr w:type="spellStart"/>
      <w:r w:rsidRPr="00E95B4B">
        <w:rPr>
          <w:rFonts w:ascii="Calibri Light" w:hAnsi="Calibri Light" w:cs="Calibri Light"/>
        </w:rPr>
        <w:t>requête</w:t>
      </w:r>
      <w:proofErr w:type="spellEnd"/>
      <w:r w:rsidRPr="00E95B4B">
        <w:rPr>
          <w:rFonts w:ascii="Calibri Light" w:hAnsi="Calibri Light" w:cs="Calibri Light"/>
        </w:rPr>
        <w:t xml:space="preserve"> du président de la BKR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la </w:t>
      </w:r>
      <w:proofErr w:type="spellStart"/>
      <w:r w:rsidRPr="00E95B4B">
        <w:rPr>
          <w:rFonts w:ascii="Calibri Light" w:hAnsi="Calibri Light" w:cs="Calibri Light"/>
        </w:rPr>
        <w:t>VKIJF</w:t>
      </w:r>
      <w:r w:rsidR="0034619C" w:rsidRPr="00E95B4B">
        <w:rPr>
          <w:rFonts w:ascii="Calibri Light" w:hAnsi="Calibri Light" w:cs="Calibri Light"/>
        </w:rPr>
        <w:t>De</w:t>
      </w:r>
      <w:proofErr w:type="spellEnd"/>
      <w:r w:rsidR="0034619C" w:rsidRPr="00E95B4B">
        <w:rPr>
          <w:rFonts w:ascii="Calibri Light" w:hAnsi="Calibri Light" w:cs="Calibri Light"/>
        </w:rPr>
        <w:t xml:space="preserve"> </w:t>
      </w:r>
      <w:r w:rsidR="004960EB" w:rsidRPr="00E95B4B">
        <w:rPr>
          <w:rFonts w:ascii="Calibri Light" w:hAnsi="Calibri Light" w:cs="Calibri Light"/>
        </w:rPr>
        <w:br/>
      </w:r>
      <w:r w:rsidR="0034619C" w:rsidRPr="00E95B4B">
        <w:rPr>
          <w:rFonts w:ascii="Calibri Light" w:hAnsi="Calibri Light" w:cs="Calibri Light"/>
          <w:color w:val="4472C4" w:themeColor="accent1"/>
        </w:rPr>
        <w:t xml:space="preserve">Algemene Vergadering van de ABKF kan iemand een vooraf uitgereikte </w:t>
      </w:r>
      <w:proofErr w:type="spellStart"/>
      <w:r w:rsidR="0034619C" w:rsidRPr="00E95B4B">
        <w:rPr>
          <w:rFonts w:ascii="Calibri Light" w:hAnsi="Calibri Light" w:cs="Calibri Light"/>
          <w:color w:val="4472C4" w:themeColor="accent1"/>
        </w:rPr>
        <w:t>Shogo</w:t>
      </w:r>
      <w:proofErr w:type="spellEnd"/>
      <w:r w:rsidR="0034619C" w:rsidRPr="00E95B4B">
        <w:rPr>
          <w:rFonts w:ascii="Calibri Light" w:hAnsi="Calibri Light" w:cs="Calibri Light"/>
          <w:color w:val="4472C4" w:themeColor="accent1"/>
        </w:rPr>
        <w:t xml:space="preserve">-titel ontnemen of hem gebieden zijn </w:t>
      </w:r>
      <w:proofErr w:type="spellStart"/>
      <w:r w:rsidR="0034619C" w:rsidRPr="00E95B4B">
        <w:rPr>
          <w:rFonts w:ascii="Calibri Light" w:hAnsi="Calibri Light" w:cs="Calibri Light"/>
          <w:color w:val="4472C4" w:themeColor="accent1"/>
        </w:rPr>
        <w:t>Shogo</w:t>
      </w:r>
      <w:proofErr w:type="spellEnd"/>
      <w:r w:rsidR="0034619C" w:rsidRPr="00E95B4B">
        <w:rPr>
          <w:rFonts w:ascii="Calibri Light" w:hAnsi="Calibri Light" w:cs="Calibri Light"/>
          <w:color w:val="4472C4" w:themeColor="accent1"/>
        </w:rPr>
        <w:t>-titel terug te geven wanneer blijkt dat hij door zijn handelingen zijn titel onteerd heeft. Een titel kan ook op verzoek van de Voorzitter van de B</w:t>
      </w:r>
      <w:r w:rsidR="00554EA3">
        <w:rPr>
          <w:rFonts w:ascii="Calibri Light" w:hAnsi="Calibri Light" w:cs="Calibri Light"/>
          <w:color w:val="4472C4" w:themeColor="accent1"/>
        </w:rPr>
        <w:t>KR of de VKIJK ontnomen worden.</w:t>
      </w:r>
      <w:r w:rsidR="0034619C" w:rsidRPr="00E95B4B">
        <w:rPr>
          <w:rFonts w:ascii="Calibri Light" w:hAnsi="Calibri Light" w:cs="Calibri Light"/>
        </w:rPr>
        <w:br/>
      </w:r>
    </w:p>
    <w:p w:rsidR="0034619C" w:rsidRPr="00E95B4B" w:rsidRDefault="00554EA3" w:rsidP="00CC5304">
      <w:pPr>
        <w:pStyle w:val="Lijstalinea"/>
        <w:numPr>
          <w:ilvl w:val="0"/>
          <w:numId w:val="3"/>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Article 6</w:t>
      </w:r>
    </w:p>
    <w:p w:rsidR="0034619C" w:rsidRPr="00E95B4B" w:rsidRDefault="0034619C" w:rsidP="0034619C">
      <w:pPr>
        <w:pStyle w:val="Lijstalinea"/>
        <w:rPr>
          <w:rFonts w:ascii="Calibri Light" w:hAnsi="Calibri Light" w:cs="Calibri Light"/>
          <w:b/>
          <w:lang w:val="en-US"/>
        </w:rPr>
      </w:pPr>
      <w:r w:rsidRPr="00E95B4B">
        <w:rPr>
          <w:rFonts w:ascii="Calibri Light" w:hAnsi="Calibri Light" w:cs="Calibri Light"/>
          <w:b/>
          <w:lang w:val="en-US"/>
        </w:rPr>
        <w:t xml:space="preserve"> </w:t>
      </w:r>
    </w:p>
    <w:p w:rsidR="0034619C" w:rsidRPr="00E95B4B" w:rsidRDefault="0067076D" w:rsidP="00CC5304">
      <w:pPr>
        <w:pStyle w:val="Lijstalinea"/>
        <w:numPr>
          <w:ilvl w:val="0"/>
          <w:numId w:val="33"/>
        </w:numPr>
        <w:rPr>
          <w:rFonts w:ascii="Calibri Light" w:hAnsi="Calibri Light" w:cs="Calibri Light"/>
        </w:rPr>
      </w:pPr>
      <w:r w:rsidRPr="00E95B4B">
        <w:rPr>
          <w:rFonts w:ascii="Calibri Light" w:hAnsi="Calibri Light" w:cs="Calibri Light"/>
          <w:lang w:val="en-US"/>
        </w:rPr>
        <w:t xml:space="preserve">Il </w:t>
      </w:r>
      <w:proofErr w:type="spellStart"/>
      <w:r w:rsidRPr="00E95B4B">
        <w:rPr>
          <w:rFonts w:ascii="Calibri Light" w:hAnsi="Calibri Light" w:cs="Calibri Light"/>
          <w:lang w:val="en-US"/>
        </w:rPr>
        <w:t>est</w:t>
      </w:r>
      <w:proofErr w:type="spellEnd"/>
      <w:r w:rsidRPr="00E95B4B">
        <w:rPr>
          <w:rFonts w:ascii="Calibri Light" w:hAnsi="Calibri Light" w:cs="Calibri Light"/>
          <w:lang w:val="en-US"/>
        </w:rPr>
        <w:t xml:space="preserve"> fait distinction entre les </w:t>
      </w:r>
      <w:proofErr w:type="spellStart"/>
      <w:r w:rsidRPr="00E95B4B">
        <w:rPr>
          <w:rFonts w:ascii="Calibri Light" w:hAnsi="Calibri Light" w:cs="Calibri Light"/>
          <w:lang w:val="en-US"/>
        </w:rPr>
        <w:t>frais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d’inscription</w:t>
      </w:r>
      <w:proofErr w:type="spellEnd"/>
      <w:r w:rsidRPr="00E95B4B">
        <w:rPr>
          <w:rFonts w:ascii="Calibri Light" w:hAnsi="Calibri Light" w:cs="Calibri Light"/>
          <w:lang w:val="en-US"/>
        </w:rPr>
        <w:t xml:space="preserve"> et les </w:t>
      </w:r>
      <w:proofErr w:type="spellStart"/>
      <w:r w:rsidRPr="00E95B4B">
        <w:rPr>
          <w:rFonts w:ascii="Calibri Light" w:hAnsi="Calibri Light" w:cs="Calibri Light"/>
          <w:lang w:val="en-US"/>
        </w:rPr>
        <w:t>frais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d’enregistrement</w:t>
      </w:r>
      <w:proofErr w:type="spellEnd"/>
      <w:r w:rsidRPr="00E95B4B">
        <w:rPr>
          <w:rFonts w:ascii="Calibri Light" w:hAnsi="Calibri Light" w:cs="Calibri Light"/>
          <w:lang w:val="en-US"/>
        </w:rPr>
        <w:t>.</w:t>
      </w:r>
      <w:r w:rsidR="0034619C" w:rsidRPr="00E95B4B">
        <w:rPr>
          <w:rFonts w:ascii="Calibri Light" w:hAnsi="Calibri Light" w:cs="Calibri Light"/>
          <w:lang w:val="en-US"/>
        </w:rPr>
        <w:br/>
      </w:r>
      <w:r w:rsidR="0034619C" w:rsidRPr="00E95B4B">
        <w:rPr>
          <w:rFonts w:ascii="Calibri Light" w:hAnsi="Calibri Light" w:cs="Calibri Light"/>
          <w:color w:val="4472C4" w:themeColor="accent1"/>
        </w:rPr>
        <w:t>Examenkosten en registratiekosten worden apart aangegeven.</w:t>
      </w:r>
      <w:r w:rsidR="0034619C" w:rsidRPr="00E95B4B">
        <w:rPr>
          <w:rFonts w:ascii="Calibri Light" w:hAnsi="Calibri Light" w:cs="Calibri Light"/>
        </w:rPr>
        <w:br/>
      </w:r>
    </w:p>
    <w:p w:rsidR="0067076D" w:rsidRPr="00E95B4B" w:rsidRDefault="0067076D">
      <w:pPr>
        <w:spacing w:after="160" w:line="259" w:lineRule="auto"/>
        <w:rPr>
          <w:rFonts w:ascii="Calibri Light" w:hAnsi="Calibri Light" w:cs="Calibri Light"/>
          <w:b/>
          <w:u w:val="single"/>
        </w:rPr>
      </w:pPr>
      <w:r w:rsidRPr="00E95B4B">
        <w:rPr>
          <w:rFonts w:ascii="Calibri Light" w:hAnsi="Calibri Light" w:cs="Calibri Light"/>
          <w:b/>
          <w:u w:val="single"/>
        </w:rPr>
        <w:br w:type="page"/>
      </w:r>
    </w:p>
    <w:p w:rsidR="0034619C" w:rsidRPr="00E95B4B" w:rsidRDefault="00E32390" w:rsidP="00554EA3">
      <w:pPr>
        <w:jc w:val="center"/>
        <w:rPr>
          <w:rFonts w:ascii="Calibri Light" w:hAnsi="Calibri Light" w:cs="Calibri Light"/>
          <w:b/>
          <w:u w:val="single"/>
        </w:rPr>
      </w:pPr>
      <w:proofErr w:type="spellStart"/>
      <w:r w:rsidRPr="00E95B4B">
        <w:rPr>
          <w:rFonts w:ascii="Calibri Light" w:hAnsi="Calibri Light" w:cs="Calibri Light"/>
          <w:b/>
          <w:u w:val="single"/>
        </w:rPr>
        <w:lastRenderedPageBreak/>
        <w:t>Dispositions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concernant</w:t>
      </w:r>
      <w:proofErr w:type="spellEnd"/>
      <w:r w:rsidRPr="00E95B4B">
        <w:rPr>
          <w:rFonts w:ascii="Calibri Light" w:hAnsi="Calibri Light" w:cs="Calibri Light"/>
          <w:b/>
          <w:u w:val="single"/>
        </w:rPr>
        <w:t xml:space="preserve"> les </w:t>
      </w:r>
      <w:proofErr w:type="spellStart"/>
      <w:r w:rsidRPr="00E95B4B">
        <w:rPr>
          <w:rFonts w:ascii="Calibri Light" w:hAnsi="Calibri Light" w:cs="Calibri Light"/>
          <w:b/>
          <w:u w:val="single"/>
        </w:rPr>
        <w:t>grades</w:t>
      </w:r>
      <w:proofErr w:type="spellEnd"/>
      <w:r w:rsidRPr="00E95B4B">
        <w:rPr>
          <w:rFonts w:ascii="Calibri Light" w:hAnsi="Calibri Light" w:cs="Calibri Light"/>
          <w:b/>
          <w:u w:val="single"/>
        </w:rPr>
        <w:t xml:space="preserve"> de kendo, de </w:t>
      </w:r>
      <w:proofErr w:type="spellStart"/>
      <w:r w:rsidRPr="00E95B4B">
        <w:rPr>
          <w:rFonts w:ascii="Calibri Light" w:hAnsi="Calibri Light" w:cs="Calibri Light"/>
          <w:b/>
          <w:u w:val="single"/>
        </w:rPr>
        <w:t>iaido</w:t>
      </w:r>
      <w:proofErr w:type="spellEnd"/>
      <w:r w:rsidRPr="00E95B4B">
        <w:rPr>
          <w:rFonts w:ascii="Calibri Light" w:hAnsi="Calibri Light" w:cs="Calibri Light"/>
          <w:b/>
          <w:u w:val="single"/>
        </w:rPr>
        <w:t xml:space="preserve"> et de </w:t>
      </w:r>
      <w:proofErr w:type="spellStart"/>
      <w:r w:rsidRPr="00E95B4B">
        <w:rPr>
          <w:rFonts w:ascii="Calibri Light" w:hAnsi="Calibri Light" w:cs="Calibri Light"/>
          <w:b/>
          <w:u w:val="single"/>
        </w:rPr>
        <w:t>jodo</w:t>
      </w:r>
      <w:proofErr w:type="spellEnd"/>
      <w:r w:rsidRPr="00E95B4B">
        <w:rPr>
          <w:rFonts w:ascii="Calibri Light" w:hAnsi="Calibri Light" w:cs="Calibri Light"/>
          <w:b/>
          <w:u w:val="single"/>
        </w:rPr>
        <w:t xml:space="preserve"> et les </w:t>
      </w:r>
      <w:proofErr w:type="spellStart"/>
      <w:r w:rsidRPr="00E95B4B">
        <w:rPr>
          <w:rFonts w:ascii="Calibri Light" w:hAnsi="Calibri Light" w:cs="Calibri Light"/>
          <w:b/>
          <w:u w:val="single"/>
        </w:rPr>
        <w:t>certificats</w:t>
      </w:r>
      <w:proofErr w:type="spellEnd"/>
      <w:r w:rsidRPr="00E95B4B">
        <w:rPr>
          <w:rFonts w:ascii="Calibri Light" w:hAnsi="Calibri Light" w:cs="Calibri Light"/>
          <w:b/>
          <w:u w:val="single"/>
        </w:rPr>
        <w:t xml:space="preserve"> de </w:t>
      </w:r>
      <w:proofErr w:type="spellStart"/>
      <w:r w:rsidRPr="00E95B4B">
        <w:rPr>
          <w:rFonts w:ascii="Calibri Light" w:hAnsi="Calibri Light" w:cs="Calibri Light"/>
          <w:b/>
          <w:u w:val="single"/>
        </w:rPr>
        <w:t>titres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Shogo</w:t>
      </w:r>
      <w:proofErr w:type="spellEnd"/>
      <w:r w:rsidR="0034619C" w:rsidRPr="00E95B4B">
        <w:rPr>
          <w:rFonts w:ascii="Calibri Light" w:hAnsi="Calibri Light" w:cs="Calibri Light"/>
          <w:b/>
          <w:u w:val="single"/>
        </w:rPr>
        <w:br/>
      </w:r>
      <w:r w:rsidR="0034619C" w:rsidRPr="00E95B4B">
        <w:rPr>
          <w:rFonts w:ascii="Calibri Light" w:hAnsi="Calibri Light" w:cs="Calibri Light"/>
          <w:b/>
          <w:color w:val="4472C4" w:themeColor="accent1"/>
          <w:u w:val="single"/>
        </w:rPr>
        <w:t xml:space="preserve">Voorschriften voor kendo-, </w:t>
      </w:r>
      <w:proofErr w:type="spellStart"/>
      <w:r w:rsidR="0034619C" w:rsidRPr="00E95B4B">
        <w:rPr>
          <w:rFonts w:ascii="Calibri Light" w:hAnsi="Calibri Light" w:cs="Calibri Light"/>
          <w:b/>
          <w:color w:val="4472C4" w:themeColor="accent1"/>
          <w:u w:val="single"/>
        </w:rPr>
        <w:t>iaido</w:t>
      </w:r>
      <w:proofErr w:type="spellEnd"/>
      <w:r w:rsidR="0034619C" w:rsidRPr="00E95B4B">
        <w:rPr>
          <w:rFonts w:ascii="Calibri Light" w:hAnsi="Calibri Light" w:cs="Calibri Light"/>
          <w:b/>
          <w:color w:val="4472C4" w:themeColor="accent1"/>
          <w:u w:val="single"/>
        </w:rPr>
        <w:t xml:space="preserve">- en </w:t>
      </w:r>
      <w:proofErr w:type="spellStart"/>
      <w:r w:rsidR="0034619C" w:rsidRPr="00E95B4B">
        <w:rPr>
          <w:rFonts w:ascii="Calibri Light" w:hAnsi="Calibri Light" w:cs="Calibri Light"/>
          <w:b/>
          <w:color w:val="4472C4" w:themeColor="accent1"/>
          <w:u w:val="single"/>
        </w:rPr>
        <w:t>jodo</w:t>
      </w:r>
      <w:proofErr w:type="spellEnd"/>
      <w:r w:rsidR="0034619C" w:rsidRPr="00E95B4B">
        <w:rPr>
          <w:rFonts w:ascii="Calibri Light" w:hAnsi="Calibri Light" w:cs="Calibri Light"/>
          <w:b/>
          <w:color w:val="4472C4" w:themeColor="accent1"/>
          <w:u w:val="single"/>
        </w:rPr>
        <w:t xml:space="preserve">-graden en voor </w:t>
      </w:r>
      <w:proofErr w:type="spellStart"/>
      <w:r w:rsidR="0034619C" w:rsidRPr="00E95B4B">
        <w:rPr>
          <w:rFonts w:ascii="Calibri Light" w:hAnsi="Calibri Light" w:cs="Calibri Light"/>
          <w:b/>
          <w:color w:val="4472C4" w:themeColor="accent1"/>
          <w:u w:val="single"/>
        </w:rPr>
        <w:t>Shogo</w:t>
      </w:r>
      <w:proofErr w:type="spellEnd"/>
      <w:r w:rsidR="0034619C" w:rsidRPr="00E95B4B">
        <w:rPr>
          <w:rFonts w:ascii="Calibri Light" w:hAnsi="Calibri Light" w:cs="Calibri Light"/>
          <w:b/>
          <w:color w:val="4472C4" w:themeColor="accent1"/>
          <w:u w:val="single"/>
        </w:rPr>
        <w:t xml:space="preserve">-certificaten </w:t>
      </w:r>
      <w:r w:rsidR="0034619C" w:rsidRPr="00E95B4B">
        <w:rPr>
          <w:rFonts w:ascii="Calibri Light" w:hAnsi="Calibri Light" w:cs="Calibri Light"/>
          <w:b/>
          <w:color w:val="4472C4" w:themeColor="accent1"/>
          <w:u w:val="single"/>
        </w:rPr>
        <w:br/>
      </w: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1 </w:t>
      </w:r>
    </w:p>
    <w:p w:rsidR="00E32390" w:rsidRPr="00E95B4B" w:rsidRDefault="00E32390" w:rsidP="00554EA3">
      <w:pPr>
        <w:ind w:left="708"/>
        <w:rPr>
          <w:rFonts w:ascii="Calibri Light" w:hAnsi="Calibri Light" w:cs="Calibri Light"/>
          <w:lang w:val="en-US"/>
        </w:rPr>
      </w:pPr>
      <w:proofErr w:type="spellStart"/>
      <w:r w:rsidRPr="00E95B4B">
        <w:rPr>
          <w:rFonts w:ascii="Calibri Light" w:hAnsi="Calibri Light" w:cs="Calibri Light"/>
          <w:lang w:val="en-US"/>
        </w:rPr>
        <w:t>Tous</w:t>
      </w:r>
      <w:proofErr w:type="spellEnd"/>
      <w:r w:rsidRPr="00E95B4B">
        <w:rPr>
          <w:rFonts w:ascii="Calibri Light" w:hAnsi="Calibri Light" w:cs="Calibri Light"/>
          <w:lang w:val="en-US"/>
        </w:rPr>
        <w:t xml:space="preserve"> les grades de kendo, </w:t>
      </w:r>
      <w:proofErr w:type="spellStart"/>
      <w:r w:rsidRPr="00E95B4B">
        <w:rPr>
          <w:rFonts w:ascii="Calibri Light" w:hAnsi="Calibri Light" w:cs="Calibri Light"/>
          <w:lang w:val="en-US"/>
        </w:rPr>
        <w:t>iaido</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 du 1er Dan au 8e Dan], </w:t>
      </w:r>
      <w:proofErr w:type="spellStart"/>
      <w:r w:rsidRPr="00E95B4B">
        <w:rPr>
          <w:rFonts w:ascii="Calibri Light" w:hAnsi="Calibri Light" w:cs="Calibri Light"/>
          <w:lang w:val="en-US"/>
        </w:rPr>
        <w:t>ainsi</w:t>
      </w:r>
      <w:proofErr w:type="spellEnd"/>
      <w:r w:rsidRPr="00E95B4B">
        <w:rPr>
          <w:rFonts w:ascii="Calibri Light" w:hAnsi="Calibri Light" w:cs="Calibri Light"/>
          <w:lang w:val="en-US"/>
        </w:rPr>
        <w:t xml:space="preserve"> que 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liés</w:t>
      </w:r>
      <w:proofErr w:type="spellEnd"/>
      <w:r w:rsidRPr="00E95B4B">
        <w:rPr>
          <w:rFonts w:ascii="Calibri Light" w:hAnsi="Calibri Light" w:cs="Calibri Light"/>
          <w:lang w:val="en-US"/>
        </w:rPr>
        <w:t xml:space="preserve"> aux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décernés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ou</w:t>
      </w:r>
      <w:proofErr w:type="spellEnd"/>
      <w:r w:rsidRPr="00E95B4B">
        <w:rPr>
          <w:rFonts w:ascii="Calibri Light" w:hAnsi="Calibri Light" w:cs="Calibri Light"/>
          <w:lang w:val="en-US"/>
        </w:rPr>
        <w:t xml:space="preserve"> par un </w:t>
      </w:r>
      <w:proofErr w:type="spellStart"/>
      <w:r w:rsidRPr="00E95B4B">
        <w:rPr>
          <w:rFonts w:ascii="Calibri Light" w:hAnsi="Calibri Light" w:cs="Calibri Light"/>
          <w:lang w:val="en-US"/>
        </w:rPr>
        <w:t>membre</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fédération</w:t>
      </w:r>
      <w:proofErr w:type="spellEnd"/>
      <w:r w:rsidRPr="00E95B4B">
        <w:rPr>
          <w:rFonts w:ascii="Calibri Light" w:hAnsi="Calibri Light" w:cs="Calibri Light"/>
          <w:lang w:val="en-US"/>
        </w:rPr>
        <w:t xml:space="preserve"> de la FIK.</w:t>
      </w:r>
    </w:p>
    <w:p w:rsidR="0034619C" w:rsidRPr="00E95B4B" w:rsidRDefault="0034619C" w:rsidP="00554EA3">
      <w:pPr>
        <w:ind w:left="708"/>
        <w:rPr>
          <w:rFonts w:ascii="Calibri Light" w:hAnsi="Calibri Light" w:cs="Calibri Light"/>
        </w:rPr>
      </w:pPr>
      <w:r w:rsidRPr="00E95B4B">
        <w:rPr>
          <w:rFonts w:ascii="Calibri Light" w:hAnsi="Calibri Light" w:cs="Calibri Light"/>
          <w:color w:val="4472C4" w:themeColor="accent1"/>
        </w:rPr>
        <w:t xml:space="preserve">Alle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en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-graden [van de 1e Dan tot de 8e Dan] alsook de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-certificaten zullen door de ABKF of door een federatielid van de FIK uitgereikt worden.</w:t>
      </w:r>
    </w:p>
    <w:p w:rsidR="0034619C" w:rsidRPr="00E95B4B" w:rsidRDefault="0034619C" w:rsidP="0034619C">
      <w:pPr>
        <w:rPr>
          <w:rFonts w:ascii="Calibri Light" w:hAnsi="Calibri Light" w:cs="Calibri Light"/>
        </w:rPr>
      </w:pPr>
    </w:p>
    <w:p w:rsidR="0034619C" w:rsidRPr="00E95B4B" w:rsidRDefault="00554EA3" w:rsidP="00CC5304">
      <w:pPr>
        <w:pStyle w:val="Lijstalinea"/>
        <w:numPr>
          <w:ilvl w:val="0"/>
          <w:numId w:val="4"/>
        </w:numPr>
        <w:rPr>
          <w:rFonts w:ascii="Calibri Light" w:eastAsia="Calibri"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2</w:t>
      </w:r>
      <w:r w:rsidR="0034619C" w:rsidRPr="00E95B4B">
        <w:rPr>
          <w:rFonts w:ascii="Calibri Light" w:eastAsia="Calibri" w:hAnsi="Calibri Light" w:cs="Calibri Light"/>
          <w:lang w:val="en-US"/>
        </w:rPr>
        <w:t xml:space="preserve"> </w:t>
      </w:r>
    </w:p>
    <w:p w:rsidR="00E32390" w:rsidRPr="00E95B4B" w:rsidRDefault="00E32390" w:rsidP="00554EA3">
      <w:pPr>
        <w:ind w:left="708"/>
        <w:rPr>
          <w:rFonts w:ascii="Calibri Light" w:hAnsi="Calibri Light" w:cs="Calibri Light"/>
          <w:lang w:val="en-US"/>
        </w:rPr>
      </w:pPr>
      <w:r w:rsidRPr="00E95B4B">
        <w:rPr>
          <w:rFonts w:ascii="Calibri Light" w:hAnsi="Calibri Light" w:cs="Calibri Light"/>
          <w:lang w:val="en-US"/>
        </w:rPr>
        <w:t xml:space="preserve">Le </w:t>
      </w:r>
      <w:proofErr w:type="spellStart"/>
      <w:r w:rsidRPr="00E95B4B">
        <w:rPr>
          <w:rFonts w:ascii="Calibri Light" w:hAnsi="Calibri Light" w:cs="Calibri Light"/>
          <w:lang w:val="en-US"/>
        </w:rPr>
        <w:t>Comité</w:t>
      </w:r>
      <w:proofErr w:type="spellEnd"/>
      <w:r w:rsidRPr="00E95B4B">
        <w:rPr>
          <w:rFonts w:ascii="Calibri Light" w:hAnsi="Calibri Light" w:cs="Calibri Light"/>
          <w:lang w:val="en-US"/>
        </w:rPr>
        <w:t xml:space="preserve"> technique qui </w:t>
      </w:r>
      <w:proofErr w:type="spellStart"/>
      <w:r w:rsidRPr="00E95B4B">
        <w:rPr>
          <w:rFonts w:ascii="Calibri Light" w:hAnsi="Calibri Light" w:cs="Calibri Light"/>
          <w:lang w:val="en-US"/>
        </w:rPr>
        <w:t>organise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l’examen</w:t>
      </w:r>
      <w:proofErr w:type="spellEnd"/>
      <w:r w:rsidRPr="00E95B4B">
        <w:rPr>
          <w:rFonts w:ascii="Calibri Light" w:hAnsi="Calibri Light" w:cs="Calibri Light"/>
          <w:lang w:val="en-US"/>
        </w:rPr>
        <w:t xml:space="preserve"> de promotion </w:t>
      </w:r>
      <w:proofErr w:type="spellStart"/>
      <w:r w:rsidRPr="00E95B4B">
        <w:rPr>
          <w:rFonts w:ascii="Calibri Light" w:hAnsi="Calibri Light" w:cs="Calibri Light"/>
          <w:lang w:val="en-US"/>
        </w:rPr>
        <w:t>déposera</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chaque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demande</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certificat</w:t>
      </w:r>
      <w:proofErr w:type="spellEnd"/>
      <w:r w:rsidRPr="00E95B4B">
        <w:rPr>
          <w:rFonts w:ascii="Calibri Light" w:hAnsi="Calibri Light" w:cs="Calibri Light"/>
          <w:lang w:val="en-US"/>
        </w:rPr>
        <w:t xml:space="preserve"> de promotion de grade pour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spécifiera</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l’adresse</w:t>
      </w:r>
      <w:proofErr w:type="spellEnd"/>
      <w:r w:rsidRPr="00E95B4B">
        <w:rPr>
          <w:rFonts w:ascii="Calibri Light" w:hAnsi="Calibri Light" w:cs="Calibri Light"/>
          <w:lang w:val="en-US"/>
        </w:rPr>
        <w:t xml:space="preserve"> de la </w:t>
      </w:r>
      <w:proofErr w:type="spellStart"/>
      <w:r w:rsidRPr="00E95B4B">
        <w:rPr>
          <w:rFonts w:ascii="Calibri Light" w:hAnsi="Calibri Light" w:cs="Calibri Light"/>
          <w:lang w:val="en-US"/>
        </w:rPr>
        <w:t>fédération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régionale</w:t>
      </w:r>
      <w:proofErr w:type="spellEnd"/>
      <w:r w:rsidRPr="00E95B4B">
        <w:rPr>
          <w:rFonts w:ascii="Calibri Light" w:hAnsi="Calibri Light" w:cs="Calibri Light"/>
          <w:lang w:val="en-US"/>
        </w:rPr>
        <w:t xml:space="preserve"> à </w:t>
      </w:r>
      <w:proofErr w:type="spellStart"/>
      <w:r w:rsidRPr="00E95B4B">
        <w:rPr>
          <w:rFonts w:ascii="Calibri Light" w:hAnsi="Calibri Light" w:cs="Calibri Light"/>
          <w:lang w:val="en-US"/>
        </w:rPr>
        <w:t>laquelle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chaque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certificat</w:t>
      </w:r>
      <w:proofErr w:type="spellEnd"/>
      <w:r w:rsidRPr="00E95B4B">
        <w:rPr>
          <w:rFonts w:ascii="Calibri Light" w:hAnsi="Calibri Light" w:cs="Calibri Light"/>
          <w:lang w:val="en-US"/>
        </w:rPr>
        <w:t xml:space="preserve"> (carte </w:t>
      </w:r>
      <w:proofErr w:type="spellStart"/>
      <w:r w:rsidRPr="00E95B4B">
        <w:rPr>
          <w:rFonts w:ascii="Calibri Light" w:hAnsi="Calibri Light" w:cs="Calibri Light"/>
          <w:lang w:val="en-US"/>
        </w:rPr>
        <w:t>jaune</w:t>
      </w:r>
      <w:proofErr w:type="spellEnd"/>
      <w:r w:rsidRPr="00E95B4B">
        <w:rPr>
          <w:rFonts w:ascii="Calibri Light" w:hAnsi="Calibri Light" w:cs="Calibri Light"/>
          <w:lang w:val="en-US"/>
        </w:rPr>
        <w:t xml:space="preserve">) de promotion de grade </w:t>
      </w:r>
      <w:proofErr w:type="spellStart"/>
      <w:r w:rsidRPr="00E95B4B">
        <w:rPr>
          <w:rFonts w:ascii="Calibri Light" w:hAnsi="Calibri Light" w:cs="Calibri Light"/>
          <w:lang w:val="en-US"/>
        </w:rPr>
        <w:t>doit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être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envoyé</w:t>
      </w:r>
      <w:proofErr w:type="spellEnd"/>
    </w:p>
    <w:p w:rsidR="0034619C" w:rsidRPr="00E95B4B" w:rsidRDefault="0034619C" w:rsidP="00554EA3">
      <w:pPr>
        <w:ind w:left="708"/>
        <w:rPr>
          <w:rFonts w:ascii="Calibri Light" w:hAnsi="Calibri Light" w:cs="Calibri Light"/>
          <w:color w:val="4472C4" w:themeColor="accent1"/>
        </w:rPr>
      </w:pPr>
      <w:r w:rsidRPr="00E95B4B">
        <w:rPr>
          <w:rFonts w:ascii="Calibri Light" w:hAnsi="Calibri Light" w:cs="Calibri Light"/>
          <w:color w:val="4472C4" w:themeColor="accent1"/>
        </w:rPr>
        <w:t xml:space="preserve">Het Technisch Comité dat het bevorderingsexamen regelt, zal elke aanvraag voor een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of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-graadcertificaat indienen en specifiëren naar welke regionale federatie elk van de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of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-graadcertificaten (gele ka</w:t>
      </w:r>
      <w:r w:rsidR="00554EA3">
        <w:rPr>
          <w:rFonts w:ascii="Calibri Light" w:hAnsi="Calibri Light" w:cs="Calibri Light"/>
          <w:color w:val="4472C4" w:themeColor="accent1"/>
        </w:rPr>
        <w:t>arten) gestuurd moeten worden.</w:t>
      </w:r>
      <w:r w:rsidR="004960EB" w:rsidRPr="00E95B4B">
        <w:rPr>
          <w:rFonts w:ascii="Calibri Light" w:hAnsi="Calibri Light" w:cs="Calibri Light"/>
          <w:color w:val="4472C4" w:themeColor="accent1"/>
        </w:rPr>
        <w:br/>
      </w: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3 </w:t>
      </w:r>
    </w:p>
    <w:p w:rsidR="0034619C" w:rsidRPr="00E95B4B" w:rsidRDefault="0034619C" w:rsidP="0034619C">
      <w:pPr>
        <w:pStyle w:val="Lijstalinea"/>
        <w:rPr>
          <w:rFonts w:ascii="Calibri Light" w:hAnsi="Calibri Light" w:cs="Calibri Light"/>
          <w:b/>
          <w:lang w:val="en-US"/>
        </w:rPr>
      </w:pPr>
    </w:p>
    <w:p w:rsidR="00E32390" w:rsidRPr="00E95B4B" w:rsidRDefault="00E32390" w:rsidP="00554EA3">
      <w:pPr>
        <w:ind w:left="708"/>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promotion de grade pour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ainsi</w:t>
      </w:r>
      <w:proofErr w:type="spellEnd"/>
      <w:r w:rsidRPr="00E95B4B">
        <w:rPr>
          <w:rFonts w:ascii="Calibri Light" w:hAnsi="Calibri Light" w:cs="Calibri Light"/>
          <w:lang w:val="en-US"/>
        </w:rPr>
        <w:t xml:space="preserve"> que 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rédigés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anglais</w:t>
      </w:r>
      <w:proofErr w:type="spellEnd"/>
      <w:r w:rsidRPr="00E95B4B">
        <w:rPr>
          <w:rFonts w:ascii="Calibri Light" w:hAnsi="Calibri Light" w:cs="Calibri Light"/>
          <w:lang w:val="en-US"/>
        </w:rPr>
        <w:t>.</w:t>
      </w:r>
    </w:p>
    <w:p w:rsidR="0034619C" w:rsidRPr="00E95B4B" w:rsidRDefault="0034619C" w:rsidP="00554EA3">
      <w:pPr>
        <w:ind w:left="708"/>
        <w:rPr>
          <w:rFonts w:ascii="Calibri Light" w:hAnsi="Calibri Light" w:cs="Calibri Light"/>
        </w:rPr>
      </w:pPr>
      <w:r w:rsidRPr="00E95B4B">
        <w:rPr>
          <w:rFonts w:ascii="Calibri Light" w:hAnsi="Calibri Light" w:cs="Calibri Light"/>
          <w:color w:val="4472C4" w:themeColor="accent1"/>
        </w:rPr>
        <w:t xml:space="preserve">De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en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-graadcertificaten en de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-certificaten zullen in het Engels opgesteld worden.</w:t>
      </w:r>
      <w:r w:rsidRPr="00E95B4B">
        <w:rPr>
          <w:rFonts w:ascii="Calibri Light" w:hAnsi="Calibri Light" w:cs="Calibri Light"/>
        </w:rPr>
        <w:br/>
      </w: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4 </w:t>
      </w:r>
    </w:p>
    <w:p w:rsidR="0034619C" w:rsidRPr="00E95B4B" w:rsidRDefault="0034619C" w:rsidP="0034619C">
      <w:pPr>
        <w:pStyle w:val="Lijstalinea"/>
        <w:rPr>
          <w:rFonts w:ascii="Calibri Light" w:hAnsi="Calibri Light" w:cs="Calibri Light"/>
          <w:b/>
          <w:lang w:val="en-US"/>
        </w:rPr>
      </w:pPr>
    </w:p>
    <w:p w:rsidR="00E32390" w:rsidRPr="00E95B4B" w:rsidRDefault="00E32390" w:rsidP="00554EA3">
      <w:pPr>
        <w:ind w:left="708"/>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promotion de grade pour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ainsi</w:t>
      </w:r>
      <w:proofErr w:type="spellEnd"/>
      <w:r w:rsidRPr="00E95B4B">
        <w:rPr>
          <w:rFonts w:ascii="Calibri Light" w:hAnsi="Calibri Light" w:cs="Calibri Light"/>
          <w:lang w:val="en-US"/>
        </w:rPr>
        <w:t xml:space="preserve"> que 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décernés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copiés</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sauvegardés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dans</w:t>
      </w:r>
      <w:proofErr w:type="spellEnd"/>
      <w:r w:rsidRPr="00E95B4B">
        <w:rPr>
          <w:rFonts w:ascii="Calibri Light" w:hAnsi="Calibri Light" w:cs="Calibri Light"/>
          <w:lang w:val="en-US"/>
        </w:rPr>
        <w:t xml:space="preserve"> la base de </w:t>
      </w:r>
      <w:proofErr w:type="spellStart"/>
      <w:r w:rsidRPr="00E95B4B">
        <w:rPr>
          <w:rFonts w:ascii="Calibri Light" w:hAnsi="Calibri Light" w:cs="Calibri Light"/>
          <w:lang w:val="en-US"/>
        </w:rPr>
        <w:t>données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l’EKF</w:t>
      </w:r>
      <w:proofErr w:type="spellEnd"/>
      <w:r w:rsidRPr="00E95B4B">
        <w:rPr>
          <w:rFonts w:ascii="Calibri Light" w:hAnsi="Calibri Light" w:cs="Calibri Light"/>
          <w:lang w:val="en-US"/>
        </w:rPr>
        <w:t>.</w:t>
      </w:r>
    </w:p>
    <w:p w:rsidR="00E32390" w:rsidRPr="00E95B4B" w:rsidRDefault="0034619C" w:rsidP="00554EA3">
      <w:pPr>
        <w:ind w:left="708"/>
        <w:rPr>
          <w:rFonts w:ascii="Calibri Light" w:hAnsi="Calibri Light" w:cs="Calibri Light"/>
          <w:color w:val="4472C4" w:themeColor="accent1"/>
        </w:rPr>
      </w:pPr>
      <w:r w:rsidRPr="00E95B4B">
        <w:rPr>
          <w:rFonts w:ascii="Calibri Light" w:hAnsi="Calibri Light" w:cs="Calibri Light"/>
          <w:color w:val="4472C4" w:themeColor="accent1"/>
        </w:rPr>
        <w:t xml:space="preserve">De 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en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-graadcertificaten en de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-certificaten die door de ABKF uitgereikt worden, zullen gekopieerd worden en bewaard in de database van de EKF.</w:t>
      </w:r>
    </w:p>
    <w:p w:rsidR="00E32390" w:rsidRPr="00E95B4B" w:rsidRDefault="00E32390" w:rsidP="0034619C">
      <w:pPr>
        <w:rPr>
          <w:rFonts w:ascii="Calibri Light" w:hAnsi="Calibri Light" w:cs="Calibri Light"/>
        </w:rPr>
      </w:pPr>
    </w:p>
    <w:p w:rsidR="0034619C" w:rsidRPr="00E95B4B" w:rsidRDefault="00554EA3" w:rsidP="00CC5304">
      <w:pPr>
        <w:pStyle w:val="Lijstalinea"/>
        <w:numPr>
          <w:ilvl w:val="0"/>
          <w:numId w:val="4"/>
        </w:numPr>
        <w:rPr>
          <w:rFonts w:ascii="Calibri Light" w:hAnsi="Calibri Light" w:cs="Calibri Light"/>
          <w:b/>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5 </w:t>
      </w:r>
    </w:p>
    <w:p w:rsidR="0034619C" w:rsidRPr="00E95B4B" w:rsidRDefault="004960EB" w:rsidP="00554EA3">
      <w:pPr>
        <w:ind w:left="708"/>
        <w:rPr>
          <w:rFonts w:ascii="Calibri Light" w:hAnsi="Calibri Light" w:cs="Calibri Light"/>
        </w:rPr>
      </w:pPr>
      <w:r w:rsidRPr="00E95B4B">
        <w:rPr>
          <w:rFonts w:ascii="Calibri Light" w:hAnsi="Calibri Light" w:cs="Calibri Light"/>
          <w:lang w:val="en-GB"/>
        </w:rPr>
        <w:t xml:space="preserve">Les </w:t>
      </w:r>
      <w:proofErr w:type="spellStart"/>
      <w:r w:rsidRPr="00E95B4B">
        <w:rPr>
          <w:rFonts w:ascii="Calibri Light" w:hAnsi="Calibri Light" w:cs="Calibri Light"/>
          <w:lang w:val="en-GB"/>
        </w:rPr>
        <w:t>certificats</w:t>
      </w:r>
      <w:proofErr w:type="spellEnd"/>
      <w:r w:rsidRPr="00E95B4B">
        <w:rPr>
          <w:rFonts w:ascii="Calibri Light" w:hAnsi="Calibri Light" w:cs="Calibri Light"/>
          <w:lang w:val="en-GB"/>
        </w:rPr>
        <w:t xml:space="preserve"> de promotion de grade pour le kendo, </w:t>
      </w:r>
      <w:proofErr w:type="spellStart"/>
      <w:r w:rsidRPr="00E95B4B">
        <w:rPr>
          <w:rFonts w:ascii="Calibri Light" w:hAnsi="Calibri Light" w:cs="Calibri Light"/>
          <w:lang w:val="en-GB"/>
        </w:rPr>
        <w:t>l’iaido</w:t>
      </w:r>
      <w:proofErr w:type="spellEnd"/>
      <w:r w:rsidRPr="00E95B4B">
        <w:rPr>
          <w:rFonts w:ascii="Calibri Light" w:hAnsi="Calibri Light" w:cs="Calibri Light"/>
          <w:lang w:val="en-GB"/>
        </w:rPr>
        <w:t xml:space="preserve"> et le </w:t>
      </w:r>
      <w:proofErr w:type="spellStart"/>
      <w:r w:rsidRPr="00E95B4B">
        <w:rPr>
          <w:rFonts w:ascii="Calibri Light" w:hAnsi="Calibri Light" w:cs="Calibri Light"/>
          <w:lang w:val="en-GB"/>
        </w:rPr>
        <w:t>jodo</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ainsi</w:t>
      </w:r>
      <w:proofErr w:type="spellEnd"/>
      <w:r w:rsidRPr="00E95B4B">
        <w:rPr>
          <w:rFonts w:ascii="Calibri Light" w:hAnsi="Calibri Light" w:cs="Calibri Light"/>
          <w:lang w:val="en-GB"/>
        </w:rPr>
        <w:t xml:space="preserve"> que les </w:t>
      </w:r>
      <w:proofErr w:type="spellStart"/>
      <w:r w:rsidRPr="00E95B4B">
        <w:rPr>
          <w:rFonts w:ascii="Calibri Light" w:hAnsi="Calibri Light" w:cs="Calibri Light"/>
          <w:lang w:val="en-GB"/>
        </w:rPr>
        <w:t>certificats</w:t>
      </w:r>
      <w:proofErr w:type="spellEnd"/>
      <w:r w:rsidRPr="00E95B4B">
        <w:rPr>
          <w:rFonts w:ascii="Calibri Light" w:hAnsi="Calibri Light" w:cs="Calibri Light"/>
          <w:lang w:val="en-GB"/>
        </w:rPr>
        <w:t xml:space="preserve"> Shogo </w:t>
      </w:r>
      <w:proofErr w:type="spellStart"/>
      <w:r w:rsidRPr="00E95B4B">
        <w:rPr>
          <w:rFonts w:ascii="Calibri Light" w:hAnsi="Calibri Light" w:cs="Calibri Light"/>
          <w:lang w:val="en-GB"/>
        </w:rPr>
        <w:t>décernés</w:t>
      </w:r>
      <w:proofErr w:type="spellEnd"/>
      <w:r w:rsidRPr="00E95B4B">
        <w:rPr>
          <w:rFonts w:ascii="Calibri Light" w:hAnsi="Calibri Light" w:cs="Calibri Light"/>
          <w:lang w:val="en-GB"/>
        </w:rPr>
        <w:t xml:space="preserve"> par des </w:t>
      </w:r>
      <w:proofErr w:type="spellStart"/>
      <w:r w:rsidRPr="00E95B4B">
        <w:rPr>
          <w:rFonts w:ascii="Calibri Light" w:hAnsi="Calibri Light" w:cs="Calibri Light"/>
          <w:lang w:val="en-GB"/>
        </w:rPr>
        <w:t>fédérations</w:t>
      </w:r>
      <w:proofErr w:type="spellEnd"/>
      <w:r w:rsidRPr="00E95B4B">
        <w:rPr>
          <w:rFonts w:ascii="Calibri Light" w:hAnsi="Calibri Light" w:cs="Calibri Light"/>
          <w:lang w:val="en-GB"/>
        </w:rPr>
        <w:t xml:space="preserve"> de kendo issues </w:t>
      </w:r>
      <w:proofErr w:type="spellStart"/>
      <w:r w:rsidRPr="00E95B4B">
        <w:rPr>
          <w:rFonts w:ascii="Calibri Light" w:hAnsi="Calibri Light" w:cs="Calibri Light"/>
          <w:lang w:val="en-GB"/>
        </w:rPr>
        <w:t>d’autres</w:t>
      </w:r>
      <w:proofErr w:type="spellEnd"/>
      <w:r w:rsidRPr="00E95B4B">
        <w:rPr>
          <w:rFonts w:ascii="Calibri Light" w:hAnsi="Calibri Light" w:cs="Calibri Light"/>
          <w:lang w:val="en-GB"/>
        </w:rPr>
        <w:t xml:space="preserve"> pays et qui </w:t>
      </w:r>
      <w:proofErr w:type="spellStart"/>
      <w:r w:rsidRPr="00E95B4B">
        <w:rPr>
          <w:rFonts w:ascii="Calibri Light" w:hAnsi="Calibri Light" w:cs="Calibri Light"/>
          <w:lang w:val="en-GB"/>
        </w:rPr>
        <w:t>sont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membres</w:t>
      </w:r>
      <w:proofErr w:type="spellEnd"/>
      <w:r w:rsidRPr="00E95B4B">
        <w:rPr>
          <w:rFonts w:ascii="Calibri Light" w:hAnsi="Calibri Light" w:cs="Calibri Light"/>
          <w:lang w:val="en-GB"/>
        </w:rPr>
        <w:t xml:space="preserve"> de la FIK, </w:t>
      </w:r>
      <w:proofErr w:type="spellStart"/>
      <w:r w:rsidRPr="00E95B4B">
        <w:rPr>
          <w:rFonts w:ascii="Calibri Light" w:hAnsi="Calibri Light" w:cs="Calibri Light"/>
          <w:lang w:val="en-GB"/>
        </w:rPr>
        <w:t>seront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reconnus</w:t>
      </w:r>
      <w:proofErr w:type="spellEnd"/>
      <w:r w:rsidRPr="00E95B4B">
        <w:rPr>
          <w:rFonts w:ascii="Calibri Light" w:hAnsi="Calibri Light" w:cs="Calibri Light"/>
          <w:lang w:val="en-GB"/>
        </w:rPr>
        <w:t xml:space="preserve"> par </w:t>
      </w:r>
      <w:proofErr w:type="spellStart"/>
      <w:r w:rsidRPr="00E95B4B">
        <w:rPr>
          <w:rFonts w:ascii="Calibri Light" w:hAnsi="Calibri Light" w:cs="Calibri Light"/>
          <w:lang w:val="en-GB"/>
        </w:rPr>
        <w:t>l’ABKF</w:t>
      </w:r>
      <w:proofErr w:type="spellEnd"/>
      <w:r w:rsidRPr="00E95B4B">
        <w:rPr>
          <w:rFonts w:ascii="Calibri Light" w:hAnsi="Calibri Light" w:cs="Calibri Light"/>
          <w:lang w:val="en-GB"/>
        </w:rPr>
        <w:t>.</w:t>
      </w:r>
      <w:r w:rsidRPr="00E95B4B">
        <w:rPr>
          <w:rFonts w:ascii="Calibri Light" w:hAnsi="Calibri Light" w:cs="Calibri Light"/>
          <w:lang w:val="en-GB"/>
        </w:rPr>
        <w:br/>
      </w:r>
      <w:r w:rsidR="0034619C" w:rsidRPr="00E95B4B">
        <w:rPr>
          <w:rFonts w:ascii="Calibri Light" w:hAnsi="Calibri Light" w:cs="Calibri Light"/>
          <w:color w:val="4472C4" w:themeColor="accent1"/>
        </w:rPr>
        <w:t xml:space="preserve">Kendo-, </w:t>
      </w:r>
      <w:proofErr w:type="spellStart"/>
      <w:r w:rsidR="0034619C" w:rsidRPr="00E95B4B">
        <w:rPr>
          <w:rFonts w:ascii="Calibri Light" w:hAnsi="Calibri Light" w:cs="Calibri Light"/>
          <w:color w:val="4472C4" w:themeColor="accent1"/>
        </w:rPr>
        <w:t>iaido</w:t>
      </w:r>
      <w:proofErr w:type="spellEnd"/>
      <w:r w:rsidR="0034619C" w:rsidRPr="00E95B4B">
        <w:rPr>
          <w:rFonts w:ascii="Calibri Light" w:hAnsi="Calibri Light" w:cs="Calibri Light"/>
          <w:color w:val="4472C4" w:themeColor="accent1"/>
        </w:rPr>
        <w:t xml:space="preserve">- en </w:t>
      </w:r>
      <w:proofErr w:type="spellStart"/>
      <w:r w:rsidR="0034619C" w:rsidRPr="00E95B4B">
        <w:rPr>
          <w:rFonts w:ascii="Calibri Light" w:hAnsi="Calibri Light" w:cs="Calibri Light"/>
          <w:color w:val="4472C4" w:themeColor="accent1"/>
        </w:rPr>
        <w:t>jodo</w:t>
      </w:r>
      <w:proofErr w:type="spellEnd"/>
      <w:r w:rsidR="0034619C" w:rsidRPr="00E95B4B">
        <w:rPr>
          <w:rFonts w:ascii="Calibri Light" w:hAnsi="Calibri Light" w:cs="Calibri Light"/>
          <w:color w:val="4472C4" w:themeColor="accent1"/>
        </w:rPr>
        <w:t xml:space="preserve">-graadcertificaten en </w:t>
      </w:r>
      <w:proofErr w:type="spellStart"/>
      <w:r w:rsidR="0034619C" w:rsidRPr="00E95B4B">
        <w:rPr>
          <w:rFonts w:ascii="Calibri Light" w:hAnsi="Calibri Light" w:cs="Calibri Light"/>
          <w:color w:val="4472C4" w:themeColor="accent1"/>
        </w:rPr>
        <w:t>Shogo</w:t>
      </w:r>
      <w:proofErr w:type="spellEnd"/>
      <w:r w:rsidR="0034619C" w:rsidRPr="00E95B4B">
        <w:rPr>
          <w:rFonts w:ascii="Calibri Light" w:hAnsi="Calibri Light" w:cs="Calibri Light"/>
          <w:color w:val="4472C4" w:themeColor="accent1"/>
        </w:rPr>
        <w:t>-certificaten die door kendofederaties uit andere landen uitgereikt worden en die lid zijn van de FIK zullen door de ABKF erkend worden.</w:t>
      </w:r>
      <w:r w:rsidR="0034619C" w:rsidRPr="00E95B4B">
        <w:rPr>
          <w:rFonts w:ascii="Calibri Light" w:hAnsi="Calibri Light" w:cs="Calibri Light"/>
        </w:rPr>
        <w:br/>
      </w: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6 </w:t>
      </w:r>
    </w:p>
    <w:p w:rsidR="0034619C" w:rsidRPr="00E95B4B" w:rsidRDefault="0034619C" w:rsidP="0034619C">
      <w:pPr>
        <w:pStyle w:val="Lijstalinea"/>
        <w:rPr>
          <w:rFonts w:ascii="Calibri Light" w:hAnsi="Calibri Light" w:cs="Calibri Light"/>
          <w:b/>
          <w:lang w:val="en-US"/>
        </w:rPr>
      </w:pPr>
    </w:p>
    <w:p w:rsidR="006C1D3E" w:rsidRPr="00E95B4B" w:rsidRDefault="004960EB" w:rsidP="00554EA3">
      <w:pPr>
        <w:ind w:left="708"/>
        <w:rPr>
          <w:rFonts w:ascii="Calibri Light" w:hAnsi="Calibri Light" w:cs="Calibri Light"/>
        </w:rPr>
      </w:pPr>
      <w:proofErr w:type="spellStart"/>
      <w:r w:rsidRPr="00E95B4B">
        <w:rPr>
          <w:rFonts w:ascii="Calibri Light" w:hAnsi="Calibri Light" w:cs="Calibri Light"/>
        </w:rPr>
        <w:t>Tout</w:t>
      </w:r>
      <w:proofErr w:type="spellEnd"/>
      <w:r w:rsidRPr="00E95B4B">
        <w:rPr>
          <w:rFonts w:ascii="Calibri Light" w:hAnsi="Calibri Light" w:cs="Calibri Light"/>
        </w:rPr>
        <w:t xml:space="preserve"> </w:t>
      </w:r>
      <w:proofErr w:type="spellStart"/>
      <w:r w:rsidRPr="00E95B4B">
        <w:rPr>
          <w:rFonts w:ascii="Calibri Light" w:hAnsi="Calibri Light" w:cs="Calibri Light"/>
        </w:rPr>
        <w:t>kenshi</w:t>
      </w:r>
      <w:proofErr w:type="spellEnd"/>
      <w:r w:rsidRPr="00E95B4B">
        <w:rPr>
          <w:rFonts w:ascii="Calibri Light" w:hAnsi="Calibri Light" w:cs="Calibri Light"/>
        </w:rPr>
        <w:t xml:space="preserve"> </w:t>
      </w:r>
      <w:proofErr w:type="spellStart"/>
      <w:r w:rsidRPr="00E95B4B">
        <w:rPr>
          <w:rFonts w:ascii="Calibri Light" w:hAnsi="Calibri Light" w:cs="Calibri Light"/>
        </w:rPr>
        <w:t>qui</w:t>
      </w:r>
      <w:proofErr w:type="spellEnd"/>
      <w:r w:rsidRPr="00E95B4B">
        <w:rPr>
          <w:rFonts w:ascii="Calibri Light" w:hAnsi="Calibri Light" w:cs="Calibri Light"/>
        </w:rPr>
        <w:t xml:space="preserve"> </w:t>
      </w:r>
      <w:proofErr w:type="spellStart"/>
      <w:r w:rsidRPr="00E95B4B">
        <w:rPr>
          <w:rFonts w:ascii="Calibri Light" w:hAnsi="Calibri Light" w:cs="Calibri Light"/>
        </w:rPr>
        <w:t>réussit</w:t>
      </w:r>
      <w:proofErr w:type="spellEnd"/>
      <w:r w:rsidRPr="00E95B4B">
        <w:rPr>
          <w:rFonts w:ascii="Calibri Light" w:hAnsi="Calibri Light" w:cs="Calibri Light"/>
        </w:rPr>
        <w:t xml:space="preserve"> à </w:t>
      </w:r>
      <w:proofErr w:type="spellStart"/>
      <w:r w:rsidRPr="00E95B4B">
        <w:rPr>
          <w:rFonts w:ascii="Calibri Light" w:hAnsi="Calibri Light" w:cs="Calibri Light"/>
        </w:rPr>
        <w:t>un</w:t>
      </w:r>
      <w:proofErr w:type="spellEnd"/>
      <w:r w:rsidRPr="00E95B4B">
        <w:rPr>
          <w:rFonts w:ascii="Calibri Light" w:hAnsi="Calibri Light" w:cs="Calibri Light"/>
        </w:rPr>
        <w:t xml:space="preserve"> examen de promotion de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mais </w:t>
      </w:r>
      <w:proofErr w:type="spellStart"/>
      <w:r w:rsidRPr="00E95B4B">
        <w:rPr>
          <w:rFonts w:ascii="Calibri Light" w:hAnsi="Calibri Light" w:cs="Calibri Light"/>
        </w:rPr>
        <w:t>qui</w:t>
      </w:r>
      <w:proofErr w:type="spellEnd"/>
      <w:r w:rsidRPr="00E95B4B">
        <w:rPr>
          <w:rFonts w:ascii="Calibri Light" w:hAnsi="Calibri Light" w:cs="Calibri Light"/>
        </w:rPr>
        <w:t xml:space="preserve"> </w:t>
      </w:r>
      <w:proofErr w:type="spellStart"/>
      <w:r w:rsidRPr="00E95B4B">
        <w:rPr>
          <w:rFonts w:ascii="Calibri Light" w:hAnsi="Calibri Light" w:cs="Calibri Light"/>
        </w:rPr>
        <w:t>omet</w:t>
      </w:r>
      <w:proofErr w:type="spellEnd"/>
      <w:r w:rsidRPr="00E95B4B">
        <w:rPr>
          <w:rFonts w:ascii="Calibri Light" w:hAnsi="Calibri Light" w:cs="Calibri Light"/>
        </w:rPr>
        <w:t xml:space="preserve"> de </w:t>
      </w:r>
      <w:proofErr w:type="spellStart"/>
      <w:r w:rsidRPr="00E95B4B">
        <w:rPr>
          <w:rFonts w:ascii="Calibri Light" w:hAnsi="Calibri Light" w:cs="Calibri Light"/>
        </w:rPr>
        <w:t>régler</w:t>
      </w:r>
      <w:proofErr w:type="spellEnd"/>
      <w:r w:rsidRPr="00E95B4B">
        <w:rPr>
          <w:rFonts w:ascii="Calibri Light" w:hAnsi="Calibri Light" w:cs="Calibri Light"/>
        </w:rPr>
        <w:t xml:space="preserve"> les </w:t>
      </w:r>
      <w:proofErr w:type="spellStart"/>
      <w:r w:rsidRPr="00E95B4B">
        <w:rPr>
          <w:rFonts w:ascii="Calibri Light" w:hAnsi="Calibri Light" w:cs="Calibri Light"/>
        </w:rPr>
        <w:t>frais</w:t>
      </w:r>
      <w:proofErr w:type="spellEnd"/>
      <w:r w:rsidRPr="00E95B4B">
        <w:rPr>
          <w:rFonts w:ascii="Calibri Light" w:hAnsi="Calibri Light" w:cs="Calibri Light"/>
        </w:rPr>
        <w:t xml:space="preserve"> liés à la remise du </w:t>
      </w:r>
      <w:proofErr w:type="spellStart"/>
      <w:r w:rsidRPr="00E95B4B">
        <w:rPr>
          <w:rFonts w:ascii="Calibri Light" w:hAnsi="Calibri Light" w:cs="Calibri Light"/>
        </w:rPr>
        <w:t>Menjo</w:t>
      </w:r>
      <w:proofErr w:type="spellEnd"/>
      <w:r w:rsidRPr="00E95B4B">
        <w:rPr>
          <w:rFonts w:ascii="Calibri Light" w:hAnsi="Calibri Light" w:cs="Calibri Light"/>
        </w:rPr>
        <w:t xml:space="preserve"> (</w:t>
      </w:r>
      <w:proofErr w:type="spellStart"/>
      <w:r w:rsidRPr="00E95B4B">
        <w:rPr>
          <w:rFonts w:ascii="Calibri Light" w:hAnsi="Calibri Light" w:cs="Calibri Light"/>
        </w:rPr>
        <w:t>certificat</w:t>
      </w:r>
      <w:proofErr w:type="spellEnd"/>
      <w:r w:rsidRPr="00E95B4B">
        <w:rPr>
          <w:rFonts w:ascii="Calibri Light" w:hAnsi="Calibri Light" w:cs="Calibri Light"/>
        </w:rPr>
        <w:t xml:space="preserve">) </w:t>
      </w:r>
      <w:proofErr w:type="spellStart"/>
      <w:r w:rsidRPr="00E95B4B">
        <w:rPr>
          <w:rFonts w:ascii="Calibri Light" w:hAnsi="Calibri Light" w:cs="Calibri Light"/>
        </w:rPr>
        <w:t>verra</w:t>
      </w:r>
      <w:proofErr w:type="spellEnd"/>
      <w:r w:rsidRPr="00E95B4B">
        <w:rPr>
          <w:rFonts w:ascii="Calibri Light" w:hAnsi="Calibri Light" w:cs="Calibri Light"/>
        </w:rPr>
        <w:t xml:space="preserve"> </w:t>
      </w:r>
      <w:proofErr w:type="spellStart"/>
      <w:r w:rsidRPr="00E95B4B">
        <w:rPr>
          <w:rFonts w:ascii="Calibri Light" w:hAnsi="Calibri Light" w:cs="Calibri Light"/>
        </w:rPr>
        <w:t>son</w:t>
      </w:r>
      <w:proofErr w:type="spellEnd"/>
      <w:r w:rsidRPr="00E95B4B">
        <w:rPr>
          <w:rFonts w:ascii="Calibri Light" w:hAnsi="Calibri Light" w:cs="Calibri Light"/>
        </w:rPr>
        <w:t xml:space="preserve"> examen invalidé </w:t>
      </w:r>
      <w:r w:rsidRPr="00E95B4B">
        <w:rPr>
          <w:rFonts w:ascii="Calibri Light" w:hAnsi="Calibri Light" w:cs="Calibri Light"/>
        </w:rPr>
        <w:br/>
      </w:r>
      <w:r w:rsidR="0034619C" w:rsidRPr="00E95B4B">
        <w:rPr>
          <w:rFonts w:ascii="Calibri Light" w:hAnsi="Calibri Light" w:cs="Calibri Light"/>
          <w:color w:val="4472C4" w:themeColor="accent1"/>
        </w:rPr>
        <w:lastRenderedPageBreak/>
        <w:t xml:space="preserve">Elke </w:t>
      </w:r>
      <w:proofErr w:type="spellStart"/>
      <w:r w:rsidR="0034619C" w:rsidRPr="00E95B4B">
        <w:rPr>
          <w:rFonts w:ascii="Calibri Light" w:hAnsi="Calibri Light" w:cs="Calibri Light"/>
          <w:color w:val="4472C4" w:themeColor="accent1"/>
        </w:rPr>
        <w:t>kenshi</w:t>
      </w:r>
      <w:proofErr w:type="spellEnd"/>
      <w:r w:rsidR="0034619C" w:rsidRPr="00E95B4B">
        <w:rPr>
          <w:rFonts w:ascii="Calibri Light" w:hAnsi="Calibri Light" w:cs="Calibri Light"/>
          <w:color w:val="4472C4" w:themeColor="accent1"/>
        </w:rPr>
        <w:t xml:space="preserve"> die voor een bevorderingsexamen slaagt maar die verzuimt de kosten die verbonden zijn aan de afgifte van de </w:t>
      </w:r>
      <w:proofErr w:type="spellStart"/>
      <w:r w:rsidR="0034619C" w:rsidRPr="00E95B4B">
        <w:rPr>
          <w:rFonts w:ascii="Calibri Light" w:hAnsi="Calibri Light" w:cs="Calibri Light"/>
          <w:color w:val="4472C4" w:themeColor="accent1"/>
        </w:rPr>
        <w:t>Menjo</w:t>
      </w:r>
      <w:proofErr w:type="spellEnd"/>
      <w:r w:rsidR="0034619C" w:rsidRPr="00E95B4B">
        <w:rPr>
          <w:rFonts w:ascii="Calibri Light" w:hAnsi="Calibri Light" w:cs="Calibri Light"/>
          <w:color w:val="4472C4" w:themeColor="accent1"/>
        </w:rPr>
        <w:t xml:space="preserve"> (certificaat) te betalen zal zijn examen nietig verklaard zien.</w:t>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GB"/>
        </w:rPr>
        <w:t>.</w:t>
      </w:r>
    </w:p>
    <w:p w:rsidR="0034619C" w:rsidRPr="00E95B4B" w:rsidRDefault="0034619C" w:rsidP="0034619C">
      <w:pPr>
        <w:rPr>
          <w:rFonts w:ascii="Calibri Light" w:hAnsi="Calibri Light" w:cs="Calibri Light"/>
          <w:b/>
          <w:u w:val="single"/>
          <w:lang w:val="en-GB"/>
        </w:rPr>
      </w:pPr>
    </w:p>
    <w:p w:rsidR="004960EB" w:rsidRPr="00E95B4B" w:rsidRDefault="004960EB" w:rsidP="00554EA3">
      <w:pPr>
        <w:jc w:val="center"/>
        <w:rPr>
          <w:rFonts w:ascii="Calibri Light" w:hAnsi="Calibri Light" w:cs="Calibri Light"/>
          <w:b/>
          <w:u w:val="single"/>
          <w:lang w:val="en-US"/>
        </w:rPr>
      </w:pPr>
      <w:proofErr w:type="spellStart"/>
      <w:r w:rsidRPr="00E95B4B">
        <w:rPr>
          <w:rFonts w:ascii="Calibri Light" w:hAnsi="Calibri Light" w:cs="Calibri Light"/>
          <w:b/>
          <w:u w:val="single"/>
          <w:lang w:val="en-GB"/>
        </w:rPr>
        <w:t>Disposi</w:t>
      </w:r>
      <w:r w:rsidRPr="00E95B4B">
        <w:rPr>
          <w:rFonts w:ascii="Calibri Light" w:hAnsi="Calibri Light" w:cs="Calibri Light"/>
          <w:b/>
          <w:u w:val="single"/>
          <w:lang w:val="en-US"/>
        </w:rPr>
        <w:t>tions</w:t>
      </w:r>
      <w:proofErr w:type="spellEnd"/>
      <w:r w:rsidRPr="00E95B4B">
        <w:rPr>
          <w:rFonts w:ascii="Calibri Light" w:hAnsi="Calibri Light" w:cs="Calibri Light"/>
          <w:b/>
          <w:u w:val="single"/>
          <w:lang w:val="en-US"/>
        </w:rPr>
        <w:t xml:space="preserve"> </w:t>
      </w:r>
      <w:proofErr w:type="spellStart"/>
      <w:r w:rsidRPr="00E95B4B">
        <w:rPr>
          <w:rFonts w:ascii="Calibri Light" w:hAnsi="Calibri Light" w:cs="Calibri Light"/>
          <w:b/>
          <w:u w:val="single"/>
          <w:lang w:val="en-US"/>
        </w:rPr>
        <w:t>concernant</w:t>
      </w:r>
      <w:proofErr w:type="spellEnd"/>
      <w:r w:rsidRPr="00E95B4B">
        <w:rPr>
          <w:rFonts w:ascii="Calibri Light" w:hAnsi="Calibri Light" w:cs="Calibri Light"/>
          <w:b/>
          <w:u w:val="single"/>
          <w:lang w:val="en-US"/>
        </w:rPr>
        <w:t xml:space="preserve"> le </w:t>
      </w:r>
      <w:proofErr w:type="spellStart"/>
      <w:r w:rsidRPr="00E95B4B">
        <w:rPr>
          <w:rFonts w:ascii="Calibri Light" w:hAnsi="Calibri Light" w:cs="Calibri Light"/>
          <w:b/>
          <w:u w:val="single"/>
          <w:lang w:val="en-US"/>
        </w:rPr>
        <w:t>retrait</w:t>
      </w:r>
      <w:proofErr w:type="spellEnd"/>
      <w:r w:rsidRPr="00E95B4B">
        <w:rPr>
          <w:rFonts w:ascii="Calibri Light" w:hAnsi="Calibri Light" w:cs="Calibri Light"/>
          <w:b/>
          <w:u w:val="single"/>
          <w:lang w:val="en-US"/>
        </w:rPr>
        <w:t xml:space="preserve"> d’un grade </w:t>
      </w:r>
      <w:proofErr w:type="spellStart"/>
      <w:r w:rsidRPr="00E95B4B">
        <w:rPr>
          <w:rFonts w:ascii="Calibri Light" w:hAnsi="Calibri Light" w:cs="Calibri Light"/>
          <w:b/>
          <w:u w:val="single"/>
          <w:lang w:val="en-US"/>
        </w:rPr>
        <w:t>ou</w:t>
      </w:r>
      <w:proofErr w:type="spellEnd"/>
      <w:r w:rsidRPr="00E95B4B">
        <w:rPr>
          <w:rFonts w:ascii="Calibri Light" w:hAnsi="Calibri Light" w:cs="Calibri Light"/>
          <w:b/>
          <w:u w:val="single"/>
          <w:lang w:val="en-US"/>
        </w:rPr>
        <w:t xml:space="preserve"> d’un </w:t>
      </w:r>
      <w:proofErr w:type="spellStart"/>
      <w:r w:rsidRPr="00E95B4B">
        <w:rPr>
          <w:rFonts w:ascii="Calibri Light" w:hAnsi="Calibri Light" w:cs="Calibri Light"/>
          <w:b/>
          <w:u w:val="single"/>
          <w:lang w:val="en-US"/>
        </w:rPr>
        <w:t>titre</w:t>
      </w:r>
      <w:proofErr w:type="spellEnd"/>
      <w:r w:rsidRPr="00E95B4B">
        <w:rPr>
          <w:rFonts w:ascii="Calibri Light" w:hAnsi="Calibri Light" w:cs="Calibri Light"/>
          <w:b/>
          <w:u w:val="single"/>
          <w:lang w:val="en-US"/>
        </w:rPr>
        <w:t xml:space="preserve"> Shogo</w:t>
      </w:r>
    </w:p>
    <w:p w:rsidR="0034619C" w:rsidRPr="00E95B4B" w:rsidRDefault="0034619C" w:rsidP="00554EA3">
      <w:pPr>
        <w:jc w:val="center"/>
        <w:rPr>
          <w:rFonts w:ascii="Calibri Light" w:hAnsi="Calibri Light" w:cs="Calibri Light"/>
          <w:b/>
          <w:color w:val="4472C4" w:themeColor="accent1"/>
          <w:u w:val="single"/>
        </w:rPr>
      </w:pPr>
      <w:r w:rsidRPr="00E95B4B">
        <w:rPr>
          <w:rFonts w:ascii="Calibri Light" w:hAnsi="Calibri Light" w:cs="Calibri Light"/>
          <w:b/>
          <w:color w:val="4472C4" w:themeColor="accent1"/>
          <w:u w:val="single"/>
        </w:rPr>
        <w:t xml:space="preserve">Voorschriften voor de intrekking van een graad en/of </w:t>
      </w:r>
      <w:proofErr w:type="spellStart"/>
      <w:r w:rsidRPr="00E95B4B">
        <w:rPr>
          <w:rFonts w:ascii="Calibri Light" w:hAnsi="Calibri Light" w:cs="Calibri Light"/>
          <w:b/>
          <w:color w:val="4472C4" w:themeColor="accent1"/>
          <w:u w:val="single"/>
        </w:rPr>
        <w:t>Shogo</w:t>
      </w:r>
      <w:proofErr w:type="spellEnd"/>
      <w:r w:rsidRPr="00E95B4B">
        <w:rPr>
          <w:rFonts w:ascii="Calibri Light" w:hAnsi="Calibri Light" w:cs="Calibri Light"/>
          <w:b/>
          <w:color w:val="4472C4" w:themeColor="accent1"/>
          <w:u w:val="single"/>
        </w:rPr>
        <w:t>-titel</w:t>
      </w:r>
    </w:p>
    <w:p w:rsidR="0034619C" w:rsidRPr="00E95B4B" w:rsidRDefault="0034619C" w:rsidP="0034619C">
      <w:pPr>
        <w:rPr>
          <w:rFonts w:ascii="Calibri Light" w:hAnsi="Calibri Light" w:cs="Calibri Light"/>
          <w:b/>
          <w:u w:val="single"/>
        </w:rPr>
      </w:pP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1</w:t>
      </w:r>
    </w:p>
    <w:p w:rsidR="0034619C" w:rsidRPr="00E95B4B" w:rsidRDefault="0034619C" w:rsidP="0034619C">
      <w:pPr>
        <w:pStyle w:val="Lijstalinea"/>
        <w:rPr>
          <w:rFonts w:ascii="Calibri Light" w:hAnsi="Calibri Light" w:cs="Calibri Light"/>
          <w:b/>
          <w:lang w:val="en-US"/>
        </w:rPr>
      </w:pPr>
      <w:r w:rsidRPr="00E95B4B">
        <w:rPr>
          <w:rFonts w:ascii="Calibri Light" w:hAnsi="Calibri Light" w:cs="Calibri Light"/>
          <w:b/>
          <w:lang w:val="en-US"/>
        </w:rPr>
        <w:t xml:space="preserve"> </w:t>
      </w:r>
    </w:p>
    <w:p w:rsidR="004960EB" w:rsidRPr="00E95B4B" w:rsidRDefault="004960EB" w:rsidP="00554EA3">
      <w:pPr>
        <w:ind w:left="708"/>
        <w:rPr>
          <w:rFonts w:ascii="Calibri Light" w:hAnsi="Calibri Light" w:cs="Calibri Light"/>
        </w:rPr>
      </w:pPr>
      <w:bookmarkStart w:id="0" w:name="_GoBack"/>
      <w:r w:rsidRPr="00E95B4B">
        <w:rPr>
          <w:rFonts w:ascii="Calibri Light" w:hAnsi="Calibri Light" w:cs="Calibri Light"/>
        </w:rPr>
        <w:t xml:space="preserve">L’AG de </w:t>
      </w:r>
      <w:proofErr w:type="spellStart"/>
      <w:r w:rsidRPr="00E95B4B">
        <w:rPr>
          <w:rFonts w:ascii="Calibri Light" w:hAnsi="Calibri Light" w:cs="Calibri Light"/>
        </w:rPr>
        <w:t>l’ABKF</w:t>
      </w:r>
      <w:proofErr w:type="spellEnd"/>
      <w:r w:rsidRPr="00E95B4B">
        <w:rPr>
          <w:rFonts w:ascii="Calibri Light" w:hAnsi="Calibri Light" w:cs="Calibri Light"/>
        </w:rPr>
        <w:t xml:space="preserve"> se réserve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droit</w:t>
      </w:r>
      <w:proofErr w:type="spellEnd"/>
      <w:r w:rsidRPr="00E95B4B">
        <w:rPr>
          <w:rFonts w:ascii="Calibri Light" w:hAnsi="Calibri Light" w:cs="Calibri Light"/>
        </w:rPr>
        <w:t xml:space="preserve"> de </w:t>
      </w:r>
      <w:proofErr w:type="spellStart"/>
      <w:r w:rsidRPr="00E95B4B">
        <w:rPr>
          <w:rFonts w:ascii="Calibri Light" w:hAnsi="Calibri Light" w:cs="Calibri Light"/>
        </w:rPr>
        <w:t>retirer</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de kendo, de </w:t>
      </w:r>
      <w:proofErr w:type="spellStart"/>
      <w:r w:rsidRPr="00E95B4B">
        <w:rPr>
          <w:rFonts w:ascii="Calibri Light" w:hAnsi="Calibri Light" w:cs="Calibri Light"/>
        </w:rPr>
        <w:t>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w:t>
      </w:r>
      <w:proofErr w:type="spellStart"/>
      <w:r w:rsidRPr="00E95B4B">
        <w:rPr>
          <w:rFonts w:ascii="Calibri Light" w:hAnsi="Calibri Light" w:cs="Calibri Light"/>
        </w:rPr>
        <w:t>jodo</w:t>
      </w:r>
      <w:proofErr w:type="spellEnd"/>
      <w:r w:rsidRPr="00E95B4B">
        <w:rPr>
          <w:rFonts w:ascii="Calibri Light" w:hAnsi="Calibri Light" w:cs="Calibri Light"/>
        </w:rPr>
        <w:t xml:space="preserve"> et/</w:t>
      </w:r>
      <w:proofErr w:type="spellStart"/>
      <w:r w:rsidRPr="00E95B4B">
        <w:rPr>
          <w:rFonts w:ascii="Calibri Light" w:hAnsi="Calibri Light" w:cs="Calibri Light"/>
        </w:rPr>
        <w:t>ou</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titre</w:t>
      </w:r>
      <w:proofErr w:type="spellEnd"/>
      <w:r w:rsidRPr="00E95B4B">
        <w:rPr>
          <w:rFonts w:ascii="Calibri Light" w:hAnsi="Calibri Light" w:cs="Calibri Light"/>
        </w:rPr>
        <w:t xml:space="preserve"> </w:t>
      </w:r>
      <w:proofErr w:type="spellStart"/>
      <w:r w:rsidRPr="00E95B4B">
        <w:rPr>
          <w:rFonts w:ascii="Calibri Light" w:hAnsi="Calibri Light" w:cs="Calibri Light"/>
        </w:rPr>
        <w:t>Shogo</w:t>
      </w:r>
      <w:proofErr w:type="spellEnd"/>
      <w:r w:rsidRPr="00E95B4B">
        <w:rPr>
          <w:rFonts w:ascii="Calibri Light" w:hAnsi="Calibri Light" w:cs="Calibri Light"/>
        </w:rPr>
        <w:t xml:space="preserve"> </w:t>
      </w:r>
      <w:proofErr w:type="spellStart"/>
      <w:r w:rsidRPr="00E95B4B">
        <w:rPr>
          <w:rFonts w:ascii="Calibri Light" w:hAnsi="Calibri Light" w:cs="Calibri Light"/>
        </w:rPr>
        <w:t>précédemment</w:t>
      </w:r>
      <w:proofErr w:type="spellEnd"/>
      <w:r w:rsidRPr="00E95B4B">
        <w:rPr>
          <w:rFonts w:ascii="Calibri Light" w:hAnsi="Calibri Light" w:cs="Calibri Light"/>
        </w:rPr>
        <w:t xml:space="preserve"> </w:t>
      </w:r>
      <w:proofErr w:type="spellStart"/>
      <w:r w:rsidRPr="00E95B4B">
        <w:rPr>
          <w:rFonts w:ascii="Calibri Light" w:hAnsi="Calibri Light" w:cs="Calibri Light"/>
        </w:rPr>
        <w:t>décerné</w:t>
      </w:r>
      <w:proofErr w:type="spellEnd"/>
      <w:r w:rsidRPr="00E95B4B">
        <w:rPr>
          <w:rFonts w:ascii="Calibri Light" w:hAnsi="Calibri Light" w:cs="Calibri Light"/>
        </w:rPr>
        <w:t xml:space="preserve"> à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candidat</w:t>
      </w:r>
      <w:proofErr w:type="spellEnd"/>
      <w:r w:rsidRPr="00E95B4B">
        <w:rPr>
          <w:rFonts w:ascii="Calibri Light" w:hAnsi="Calibri Light" w:cs="Calibri Light"/>
        </w:rPr>
        <w:t>.</w:t>
      </w:r>
    </w:p>
    <w:p w:rsidR="0034619C" w:rsidRPr="00E95B4B" w:rsidRDefault="0034619C" w:rsidP="00554EA3">
      <w:pPr>
        <w:ind w:left="708"/>
        <w:rPr>
          <w:rFonts w:ascii="Calibri Light" w:hAnsi="Calibri Light" w:cs="Calibri Light"/>
          <w:color w:val="4472C4" w:themeColor="accent1"/>
        </w:rPr>
      </w:pPr>
      <w:r w:rsidRPr="00E95B4B">
        <w:rPr>
          <w:rFonts w:ascii="Calibri Light" w:hAnsi="Calibri Light" w:cs="Calibri Light"/>
          <w:color w:val="4472C4" w:themeColor="accent1"/>
        </w:rPr>
        <w:t xml:space="preserve">Kendo-, </w:t>
      </w:r>
      <w:proofErr w:type="spellStart"/>
      <w:r w:rsidRPr="00E95B4B">
        <w:rPr>
          <w:rFonts w:ascii="Calibri Light" w:hAnsi="Calibri Light" w:cs="Calibri Light"/>
          <w:color w:val="4472C4" w:themeColor="accent1"/>
        </w:rPr>
        <w:t>iaido</w:t>
      </w:r>
      <w:proofErr w:type="spellEnd"/>
      <w:r w:rsidRPr="00E95B4B">
        <w:rPr>
          <w:rFonts w:ascii="Calibri Light" w:hAnsi="Calibri Light" w:cs="Calibri Light"/>
          <w:color w:val="4472C4" w:themeColor="accent1"/>
        </w:rPr>
        <w:t xml:space="preserve">-, </w:t>
      </w:r>
      <w:proofErr w:type="spellStart"/>
      <w:r w:rsidRPr="00E95B4B">
        <w:rPr>
          <w:rFonts w:ascii="Calibri Light" w:hAnsi="Calibri Light" w:cs="Calibri Light"/>
          <w:color w:val="4472C4" w:themeColor="accent1"/>
        </w:rPr>
        <w:t>jodo</w:t>
      </w:r>
      <w:proofErr w:type="spellEnd"/>
      <w:r w:rsidRPr="00E95B4B">
        <w:rPr>
          <w:rFonts w:ascii="Calibri Light" w:hAnsi="Calibri Light" w:cs="Calibri Light"/>
          <w:color w:val="4472C4" w:themeColor="accent1"/>
        </w:rPr>
        <w:t xml:space="preserve">-graden en/of </w:t>
      </w:r>
      <w:proofErr w:type="spellStart"/>
      <w:r w:rsidRPr="00E95B4B">
        <w:rPr>
          <w:rFonts w:ascii="Calibri Light" w:hAnsi="Calibri Light" w:cs="Calibri Light"/>
          <w:color w:val="4472C4" w:themeColor="accent1"/>
        </w:rPr>
        <w:t>Shogo</w:t>
      </w:r>
      <w:proofErr w:type="spellEnd"/>
      <w:r w:rsidRPr="00E95B4B">
        <w:rPr>
          <w:rFonts w:ascii="Calibri Light" w:hAnsi="Calibri Light" w:cs="Calibri Light"/>
          <w:color w:val="4472C4" w:themeColor="accent1"/>
        </w:rPr>
        <w:t>-titels die eerder uitgereikt werden door de ABKF kunnen door de Algemene Vergadering van de ABKF ingetrokken worden.</w:t>
      </w:r>
      <w:bookmarkEnd w:id="0"/>
    </w:p>
    <w:p w:rsidR="004960EB" w:rsidRPr="00E95B4B" w:rsidRDefault="004960EB">
      <w:pPr>
        <w:spacing w:after="160" w:line="259" w:lineRule="auto"/>
        <w:rPr>
          <w:rFonts w:ascii="Calibri Light" w:hAnsi="Calibri Light" w:cs="Calibri Light"/>
          <w:b/>
          <w:u w:val="single"/>
        </w:rPr>
      </w:pPr>
      <w:r w:rsidRPr="00E95B4B">
        <w:rPr>
          <w:rFonts w:ascii="Calibri Light" w:hAnsi="Calibri Light" w:cs="Calibri Light"/>
          <w:b/>
          <w:u w:val="single"/>
        </w:rPr>
        <w:br w:type="page"/>
      </w:r>
    </w:p>
    <w:p w:rsidR="0034619C" w:rsidRPr="00E95B4B" w:rsidRDefault="0034619C" w:rsidP="0034619C">
      <w:pPr>
        <w:rPr>
          <w:rFonts w:ascii="Calibri Light" w:hAnsi="Calibri Light" w:cs="Calibri Light"/>
          <w:b/>
          <w:u w:val="single"/>
        </w:rPr>
      </w:pPr>
    </w:p>
    <w:p w:rsidR="0034619C" w:rsidRPr="00E95B4B" w:rsidRDefault="004960EB" w:rsidP="0034619C">
      <w:pPr>
        <w:rPr>
          <w:rFonts w:ascii="Calibri Light" w:hAnsi="Calibri Light" w:cs="Calibri Light"/>
          <w:b/>
          <w:u w:val="single"/>
        </w:rPr>
      </w:pPr>
      <w:proofErr w:type="spellStart"/>
      <w:r w:rsidRPr="00E95B4B">
        <w:rPr>
          <w:rFonts w:ascii="Calibri Light" w:hAnsi="Calibri Light" w:cs="Calibri Light"/>
          <w:b/>
          <w:u w:val="single"/>
        </w:rPr>
        <w:t>Frais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d’inscription</w:t>
      </w:r>
      <w:proofErr w:type="spellEnd"/>
      <w:r w:rsidRPr="00E95B4B">
        <w:rPr>
          <w:rFonts w:ascii="Calibri Light" w:hAnsi="Calibri Light" w:cs="Calibri Light"/>
          <w:b/>
          <w:u w:val="single"/>
        </w:rPr>
        <w:t xml:space="preserve"> et </w:t>
      </w:r>
      <w:proofErr w:type="spellStart"/>
      <w:r w:rsidRPr="00E95B4B">
        <w:rPr>
          <w:rFonts w:ascii="Calibri Light" w:hAnsi="Calibri Light" w:cs="Calibri Light"/>
          <w:b/>
          <w:u w:val="single"/>
        </w:rPr>
        <w:t>d’enregistrement</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Menjo</w:t>
      </w:r>
      <w:proofErr w:type="spellEnd"/>
      <w:r w:rsidRPr="00E95B4B">
        <w:rPr>
          <w:rFonts w:ascii="Calibri Light" w:hAnsi="Calibri Light" w:cs="Calibri Light"/>
          <w:b/>
          <w:u w:val="single"/>
        </w:rPr>
        <w:t xml:space="preserve">) pour les examens de promotion de </w:t>
      </w:r>
      <w:proofErr w:type="spellStart"/>
      <w:r w:rsidRPr="00E95B4B">
        <w:rPr>
          <w:rFonts w:ascii="Calibri Light" w:hAnsi="Calibri Light" w:cs="Calibri Light"/>
          <w:b/>
          <w:u w:val="single"/>
        </w:rPr>
        <w:t>grade</w:t>
      </w:r>
      <w:proofErr w:type="spellEnd"/>
      <w:r w:rsidRPr="00E95B4B">
        <w:rPr>
          <w:rFonts w:ascii="Calibri Light" w:hAnsi="Calibri Light" w:cs="Calibri Light"/>
          <w:b/>
          <w:u w:val="single"/>
        </w:rPr>
        <w:t xml:space="preserve"> et les </w:t>
      </w:r>
      <w:proofErr w:type="spellStart"/>
      <w:r w:rsidRPr="00E95B4B">
        <w:rPr>
          <w:rFonts w:ascii="Calibri Light" w:hAnsi="Calibri Light" w:cs="Calibri Light"/>
          <w:b/>
          <w:u w:val="single"/>
        </w:rPr>
        <w:t>certificats</w:t>
      </w:r>
      <w:proofErr w:type="spellEnd"/>
      <w:r w:rsidRPr="00E95B4B">
        <w:rPr>
          <w:rFonts w:ascii="Calibri Light" w:hAnsi="Calibri Light" w:cs="Calibri Light"/>
          <w:b/>
          <w:u w:val="single"/>
        </w:rPr>
        <w:t xml:space="preserve"> de kendo, </w:t>
      </w:r>
      <w:proofErr w:type="spellStart"/>
      <w:r w:rsidRPr="00E95B4B">
        <w:rPr>
          <w:rFonts w:ascii="Calibri Light" w:hAnsi="Calibri Light" w:cs="Calibri Light"/>
          <w:b/>
          <w:u w:val="single"/>
        </w:rPr>
        <w:t>d’iaido</w:t>
      </w:r>
      <w:proofErr w:type="spellEnd"/>
      <w:r w:rsidRPr="00E95B4B">
        <w:rPr>
          <w:rFonts w:ascii="Calibri Light" w:hAnsi="Calibri Light" w:cs="Calibri Light"/>
          <w:b/>
          <w:u w:val="single"/>
        </w:rPr>
        <w:t xml:space="preserve">, de </w:t>
      </w:r>
      <w:proofErr w:type="spellStart"/>
      <w:r w:rsidRPr="00E95B4B">
        <w:rPr>
          <w:rFonts w:ascii="Calibri Light" w:hAnsi="Calibri Light" w:cs="Calibri Light"/>
          <w:b/>
          <w:u w:val="single"/>
        </w:rPr>
        <w:t>jodo</w:t>
      </w:r>
      <w:proofErr w:type="spellEnd"/>
      <w:r w:rsidRPr="00E95B4B">
        <w:rPr>
          <w:rFonts w:ascii="Calibri Light" w:hAnsi="Calibri Light" w:cs="Calibri Light"/>
          <w:b/>
          <w:u w:val="single"/>
        </w:rPr>
        <w:t xml:space="preserve"> et de </w:t>
      </w:r>
      <w:proofErr w:type="spellStart"/>
      <w:r w:rsidRPr="00E95B4B">
        <w:rPr>
          <w:rFonts w:ascii="Calibri Light" w:hAnsi="Calibri Light" w:cs="Calibri Light"/>
          <w:b/>
          <w:u w:val="single"/>
        </w:rPr>
        <w:t>titres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Shogo</w:t>
      </w:r>
      <w:proofErr w:type="spellEnd"/>
      <w:r w:rsidRPr="00E95B4B">
        <w:rPr>
          <w:rFonts w:ascii="Calibri Light" w:hAnsi="Calibri Light" w:cs="Calibri Light"/>
          <w:b/>
          <w:u w:val="single"/>
        </w:rPr>
        <w:t xml:space="preserve"> de </w:t>
      </w:r>
      <w:proofErr w:type="spellStart"/>
      <w:r w:rsidRPr="00E95B4B">
        <w:rPr>
          <w:rFonts w:ascii="Calibri Light" w:hAnsi="Calibri Light" w:cs="Calibri Light"/>
          <w:b/>
          <w:u w:val="single"/>
        </w:rPr>
        <w:t>l’ABKF</w:t>
      </w:r>
      <w:proofErr w:type="spellEnd"/>
      <w:r w:rsidRPr="00E95B4B">
        <w:rPr>
          <w:rFonts w:ascii="Calibri Light" w:hAnsi="Calibri Light" w:cs="Calibri Light"/>
          <w:b/>
          <w:color w:val="4472C4" w:themeColor="accent1"/>
          <w:u w:val="single"/>
        </w:rPr>
        <w:t xml:space="preserve"> </w:t>
      </w:r>
      <w:r w:rsidRPr="00E95B4B">
        <w:rPr>
          <w:rFonts w:ascii="Calibri Light" w:hAnsi="Calibri Light" w:cs="Calibri Light"/>
          <w:b/>
          <w:color w:val="4472C4" w:themeColor="accent1"/>
          <w:u w:val="single"/>
        </w:rPr>
        <w:br/>
      </w:r>
      <w:r w:rsidRPr="00E95B4B">
        <w:rPr>
          <w:rFonts w:ascii="Calibri Light" w:hAnsi="Calibri Light" w:cs="Calibri Light"/>
          <w:b/>
          <w:color w:val="4472C4" w:themeColor="accent1"/>
          <w:u w:val="single"/>
        </w:rPr>
        <w:br/>
      </w:r>
      <w:r w:rsidR="0034619C" w:rsidRPr="00E95B4B">
        <w:rPr>
          <w:rFonts w:ascii="Calibri Light" w:hAnsi="Calibri Light" w:cs="Calibri Light"/>
          <w:b/>
          <w:color w:val="4472C4" w:themeColor="accent1"/>
          <w:u w:val="single"/>
        </w:rPr>
        <w:t>Inschrijvings- en registratiekosten (</w:t>
      </w:r>
      <w:proofErr w:type="spellStart"/>
      <w:r w:rsidR="0034619C" w:rsidRPr="00E95B4B">
        <w:rPr>
          <w:rFonts w:ascii="Calibri Light" w:hAnsi="Calibri Light" w:cs="Calibri Light"/>
          <w:b/>
          <w:color w:val="4472C4" w:themeColor="accent1"/>
          <w:u w:val="single"/>
        </w:rPr>
        <w:t>Menjo</w:t>
      </w:r>
      <w:proofErr w:type="spellEnd"/>
      <w:r w:rsidR="0034619C" w:rsidRPr="00E95B4B">
        <w:rPr>
          <w:rFonts w:ascii="Calibri Light" w:hAnsi="Calibri Light" w:cs="Calibri Light"/>
          <w:b/>
          <w:color w:val="4472C4" w:themeColor="accent1"/>
          <w:u w:val="single"/>
        </w:rPr>
        <w:t xml:space="preserve">) voor kendo-, </w:t>
      </w:r>
      <w:proofErr w:type="spellStart"/>
      <w:r w:rsidR="0034619C" w:rsidRPr="00E95B4B">
        <w:rPr>
          <w:rFonts w:ascii="Calibri Light" w:hAnsi="Calibri Light" w:cs="Calibri Light"/>
          <w:b/>
          <w:color w:val="4472C4" w:themeColor="accent1"/>
          <w:u w:val="single"/>
        </w:rPr>
        <w:t>iaido</w:t>
      </w:r>
      <w:proofErr w:type="spellEnd"/>
      <w:r w:rsidR="0034619C" w:rsidRPr="00E95B4B">
        <w:rPr>
          <w:rFonts w:ascii="Calibri Light" w:hAnsi="Calibri Light" w:cs="Calibri Light"/>
          <w:b/>
          <w:color w:val="4472C4" w:themeColor="accent1"/>
          <w:u w:val="single"/>
        </w:rPr>
        <w:t xml:space="preserve">-, </w:t>
      </w:r>
      <w:proofErr w:type="spellStart"/>
      <w:r w:rsidR="0034619C" w:rsidRPr="00E95B4B">
        <w:rPr>
          <w:rFonts w:ascii="Calibri Light" w:hAnsi="Calibri Light" w:cs="Calibri Light"/>
          <w:b/>
          <w:color w:val="4472C4" w:themeColor="accent1"/>
          <w:u w:val="single"/>
        </w:rPr>
        <w:t>jodo</w:t>
      </w:r>
      <w:proofErr w:type="spellEnd"/>
      <w:r w:rsidR="0034619C" w:rsidRPr="00E95B4B">
        <w:rPr>
          <w:rFonts w:ascii="Calibri Light" w:hAnsi="Calibri Light" w:cs="Calibri Light"/>
          <w:b/>
          <w:color w:val="4472C4" w:themeColor="accent1"/>
          <w:u w:val="single"/>
        </w:rPr>
        <w:t xml:space="preserve">-bevorderingsexamens en </w:t>
      </w:r>
      <w:proofErr w:type="spellStart"/>
      <w:r w:rsidR="0034619C" w:rsidRPr="00E95B4B">
        <w:rPr>
          <w:rFonts w:ascii="Calibri Light" w:hAnsi="Calibri Light" w:cs="Calibri Light"/>
          <w:b/>
          <w:color w:val="4472C4" w:themeColor="accent1"/>
          <w:u w:val="single"/>
        </w:rPr>
        <w:t>shogo</w:t>
      </w:r>
      <w:proofErr w:type="spellEnd"/>
      <w:r w:rsidR="0034619C" w:rsidRPr="00E95B4B">
        <w:rPr>
          <w:rFonts w:ascii="Calibri Light" w:hAnsi="Calibri Light" w:cs="Calibri Light"/>
          <w:b/>
          <w:color w:val="4472C4" w:themeColor="accent1"/>
          <w:u w:val="single"/>
        </w:rPr>
        <w:t>-titels van ABKF</w:t>
      </w:r>
      <w:r w:rsidR="0034619C" w:rsidRPr="00E95B4B">
        <w:rPr>
          <w:rFonts w:ascii="Calibri Light" w:hAnsi="Calibri Light" w:cs="Calibri Light"/>
          <w:b/>
          <w:u w:val="single"/>
        </w:rPr>
        <w:br/>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US"/>
        </w:rPr>
        <w:t xml:space="preserve">At </w:t>
      </w:r>
      <w:r w:rsidR="004960EB" w:rsidRPr="00E95B4B">
        <w:rPr>
          <w:rFonts w:ascii="Calibri Light" w:hAnsi="Calibri Light" w:cs="Calibri Light"/>
          <w:lang w:val="en-GB"/>
        </w:rPr>
        <w:t xml:space="preserve">Le 9 mars 2018, </w:t>
      </w:r>
      <w:proofErr w:type="spellStart"/>
      <w:r w:rsidR="004960EB" w:rsidRPr="00E95B4B">
        <w:rPr>
          <w:rFonts w:ascii="Calibri Light" w:hAnsi="Calibri Light" w:cs="Calibri Light"/>
          <w:lang w:val="en-GB"/>
        </w:rPr>
        <w:t>l’AG</w:t>
      </w:r>
      <w:proofErr w:type="spellEnd"/>
      <w:r w:rsidR="004960EB" w:rsidRPr="00E95B4B">
        <w:rPr>
          <w:rFonts w:ascii="Calibri Light" w:hAnsi="Calibri Light" w:cs="Calibri Light"/>
          <w:lang w:val="en-GB"/>
        </w:rPr>
        <w:t xml:space="preserve"> de </w:t>
      </w:r>
      <w:proofErr w:type="spellStart"/>
      <w:r w:rsidR="004960EB" w:rsidRPr="00E95B4B">
        <w:rPr>
          <w:rFonts w:ascii="Calibri Light" w:hAnsi="Calibri Light" w:cs="Calibri Light"/>
          <w:lang w:val="en-GB"/>
        </w:rPr>
        <w:t>l’ABKF</w:t>
      </w:r>
      <w:proofErr w:type="spellEnd"/>
      <w:r w:rsidR="004960EB" w:rsidRPr="00E95B4B">
        <w:rPr>
          <w:rFonts w:ascii="Calibri Light" w:hAnsi="Calibri Light" w:cs="Calibri Light"/>
          <w:lang w:val="en-GB"/>
        </w:rPr>
        <w:t xml:space="preserve"> a </w:t>
      </w:r>
      <w:proofErr w:type="spellStart"/>
      <w:r w:rsidR="004960EB" w:rsidRPr="00E95B4B">
        <w:rPr>
          <w:rFonts w:ascii="Calibri Light" w:hAnsi="Calibri Light" w:cs="Calibri Light"/>
          <w:lang w:val="en-GB"/>
        </w:rPr>
        <w:t>fixé</w:t>
      </w:r>
      <w:proofErr w:type="spellEnd"/>
      <w:r w:rsidR="004960EB" w:rsidRPr="00E95B4B">
        <w:rPr>
          <w:rFonts w:ascii="Calibri Light" w:hAnsi="Calibri Light" w:cs="Calibri Light"/>
          <w:lang w:val="en-GB"/>
        </w:rPr>
        <w:t xml:space="preserve"> les </w:t>
      </w:r>
      <w:proofErr w:type="spellStart"/>
      <w:r w:rsidR="004960EB" w:rsidRPr="00E95B4B">
        <w:rPr>
          <w:rFonts w:ascii="Calibri Light" w:hAnsi="Calibri Light" w:cs="Calibri Light"/>
          <w:lang w:val="en-GB"/>
        </w:rPr>
        <w:t>frais</w:t>
      </w:r>
      <w:proofErr w:type="spellEnd"/>
      <w:r w:rsidR="004960EB" w:rsidRPr="00E95B4B">
        <w:rPr>
          <w:rFonts w:ascii="Calibri Light" w:hAnsi="Calibri Light" w:cs="Calibri Light"/>
          <w:lang w:val="en-GB"/>
        </w:rPr>
        <w:t xml:space="preserve"> </w:t>
      </w:r>
      <w:proofErr w:type="spellStart"/>
      <w:r w:rsidR="004960EB" w:rsidRPr="00E95B4B">
        <w:rPr>
          <w:rFonts w:ascii="Calibri Light" w:hAnsi="Calibri Light" w:cs="Calibri Light"/>
          <w:lang w:val="en-GB"/>
        </w:rPr>
        <w:t>d’inscription</w:t>
      </w:r>
      <w:proofErr w:type="spellEnd"/>
      <w:r w:rsidR="004960EB" w:rsidRPr="00E95B4B">
        <w:rPr>
          <w:rFonts w:ascii="Calibri Light" w:hAnsi="Calibri Light" w:cs="Calibri Light"/>
          <w:lang w:val="en-GB"/>
        </w:rPr>
        <w:t xml:space="preserve"> et </w:t>
      </w:r>
      <w:proofErr w:type="spellStart"/>
      <w:r w:rsidR="004960EB" w:rsidRPr="00E95B4B">
        <w:rPr>
          <w:rFonts w:ascii="Calibri Light" w:hAnsi="Calibri Light" w:cs="Calibri Light"/>
          <w:lang w:val="en-GB"/>
        </w:rPr>
        <w:t>d’enregistrement</w:t>
      </w:r>
      <w:proofErr w:type="spellEnd"/>
      <w:r w:rsidR="004960EB" w:rsidRPr="00E95B4B">
        <w:rPr>
          <w:rFonts w:ascii="Calibri Light" w:hAnsi="Calibri Light" w:cs="Calibri Light"/>
          <w:lang w:val="en-GB"/>
        </w:rPr>
        <w:t xml:space="preserve"> </w:t>
      </w:r>
      <w:proofErr w:type="spellStart"/>
      <w:r w:rsidR="004960EB" w:rsidRPr="00E95B4B">
        <w:rPr>
          <w:rFonts w:ascii="Calibri Light" w:hAnsi="Calibri Light" w:cs="Calibri Light"/>
          <w:lang w:val="en-GB"/>
        </w:rPr>
        <w:t>suivants</w:t>
      </w:r>
      <w:proofErr w:type="spellEnd"/>
      <w:r w:rsidR="004960EB" w:rsidRPr="00E95B4B">
        <w:rPr>
          <w:rFonts w:ascii="Calibri Light" w:hAnsi="Calibri Light" w:cs="Calibri Light"/>
          <w:lang w:val="en-GB"/>
        </w:rPr>
        <w:t xml:space="preserve"> :</w:t>
      </w:r>
    </w:p>
    <w:p w:rsidR="0034619C" w:rsidRPr="00E95B4B" w:rsidRDefault="0034619C" w:rsidP="0034619C">
      <w:pPr>
        <w:rPr>
          <w:rFonts w:ascii="Calibri Light" w:hAnsi="Calibri Light" w:cs="Calibri Light"/>
        </w:rPr>
      </w:pPr>
      <w:r w:rsidRPr="00E95B4B">
        <w:rPr>
          <w:rFonts w:ascii="Calibri Light" w:hAnsi="Calibri Light" w:cs="Calibri Light"/>
          <w:color w:val="4472C4" w:themeColor="accent1"/>
        </w:rPr>
        <w:t>Op 9 maart 2018 stelde de Algemene Vergadering van de ABKF volgende bedragen voor inschrijving en registratie vast:</w:t>
      </w:r>
      <w:r w:rsidRPr="00E95B4B">
        <w:rPr>
          <w:rFonts w:ascii="Calibri Light" w:hAnsi="Calibri Light" w:cs="Calibri Light"/>
        </w:rPr>
        <w:br/>
      </w:r>
    </w:p>
    <w:p w:rsidR="0034619C" w:rsidRPr="00E95B4B" w:rsidRDefault="0034619C" w:rsidP="0034619C">
      <w:pPr>
        <w:rPr>
          <w:rFonts w:ascii="Calibri Light" w:hAnsi="Calibri Light" w:cs="Calibri Light"/>
        </w:rPr>
      </w:pPr>
      <w:r w:rsidRPr="00E95B4B">
        <w:rPr>
          <w:rFonts w:ascii="Calibri Light" w:hAnsi="Calibri Light" w:cs="Calibri Light"/>
        </w:rPr>
        <w:t>Grade</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proofErr w:type="spellStart"/>
      <w:r w:rsidRPr="00E95B4B">
        <w:rPr>
          <w:rFonts w:ascii="Calibri Light" w:hAnsi="Calibri Light" w:cs="Calibri Light"/>
        </w:rPr>
        <w:t>Frais</w:t>
      </w:r>
      <w:proofErr w:type="spellEnd"/>
      <w:r w:rsidRPr="00E95B4B">
        <w:rPr>
          <w:rFonts w:ascii="Calibri Light" w:hAnsi="Calibri Light" w:cs="Calibri Light"/>
        </w:rPr>
        <w:t xml:space="preserve"> </w:t>
      </w:r>
      <w:proofErr w:type="spellStart"/>
      <w:r w:rsidRPr="00E95B4B">
        <w:rPr>
          <w:rFonts w:ascii="Calibri Light" w:hAnsi="Calibri Light" w:cs="Calibri Light"/>
        </w:rPr>
        <w:t>d’inscription</w:t>
      </w:r>
      <w:proofErr w:type="spellEnd"/>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proofErr w:type="spellStart"/>
      <w:r w:rsidRPr="00E95B4B">
        <w:rPr>
          <w:rFonts w:ascii="Calibri Light" w:hAnsi="Calibri Light" w:cs="Calibri Light"/>
        </w:rPr>
        <w:t>Frais</w:t>
      </w:r>
      <w:proofErr w:type="spellEnd"/>
      <w:r w:rsidRPr="00E95B4B">
        <w:rPr>
          <w:rFonts w:ascii="Calibri Light" w:hAnsi="Calibri Light" w:cs="Calibri Light"/>
        </w:rPr>
        <w:t xml:space="preserve"> </w:t>
      </w:r>
      <w:proofErr w:type="spellStart"/>
      <w:r w:rsidRPr="00E95B4B">
        <w:rPr>
          <w:rFonts w:ascii="Calibri Light" w:hAnsi="Calibri Light" w:cs="Calibri Light"/>
        </w:rPr>
        <w:t>d’enregistrement</w:t>
      </w:r>
      <w:proofErr w:type="spellEnd"/>
    </w:p>
    <w:p w:rsidR="0034619C" w:rsidRDefault="0034619C" w:rsidP="0034619C">
      <w:pPr>
        <w:rPr>
          <w:rFonts w:ascii="Calibri Light" w:hAnsi="Calibri Light" w:cs="Calibri Light"/>
          <w:i/>
          <w:color w:val="4472C4" w:themeColor="accent1"/>
        </w:rPr>
      </w:pPr>
      <w:r w:rsidRPr="00E95B4B">
        <w:rPr>
          <w:rFonts w:ascii="Calibri Light" w:hAnsi="Calibri Light" w:cs="Calibri Light"/>
          <w:i/>
        </w:rPr>
        <w:t xml:space="preserve"> </w:t>
      </w:r>
      <w:r w:rsidRPr="00E95B4B">
        <w:rPr>
          <w:rFonts w:ascii="Calibri Light" w:hAnsi="Calibri Light" w:cs="Calibri Light"/>
          <w:i/>
          <w:color w:val="4472C4" w:themeColor="accent1"/>
        </w:rPr>
        <w:t>Graad</w:t>
      </w:r>
      <w:r w:rsidRPr="00E95B4B">
        <w:rPr>
          <w:rFonts w:ascii="Calibri Light" w:hAnsi="Calibri Light" w:cs="Calibri Light"/>
          <w:i/>
          <w:color w:val="4472C4" w:themeColor="accent1"/>
        </w:rPr>
        <w:tab/>
      </w:r>
      <w:r w:rsidRPr="00E95B4B">
        <w:rPr>
          <w:rFonts w:ascii="Calibri Light" w:hAnsi="Calibri Light" w:cs="Calibri Light"/>
          <w:i/>
          <w:color w:val="4472C4" w:themeColor="accent1"/>
        </w:rPr>
        <w:tab/>
      </w:r>
      <w:r w:rsidRPr="00E95B4B">
        <w:rPr>
          <w:rFonts w:ascii="Calibri Light" w:hAnsi="Calibri Light" w:cs="Calibri Light"/>
          <w:i/>
          <w:color w:val="4472C4" w:themeColor="accent1"/>
        </w:rPr>
        <w:tab/>
        <w:t>Inschrijvingskosten</w:t>
      </w:r>
      <w:r w:rsidRPr="00E95B4B">
        <w:rPr>
          <w:rFonts w:ascii="Calibri Light" w:hAnsi="Calibri Light" w:cs="Calibri Light"/>
          <w:i/>
          <w:color w:val="4472C4" w:themeColor="accent1"/>
        </w:rPr>
        <w:tab/>
      </w:r>
      <w:r w:rsidRPr="00E95B4B">
        <w:rPr>
          <w:rFonts w:ascii="Calibri Light" w:hAnsi="Calibri Light" w:cs="Calibri Light"/>
          <w:i/>
          <w:color w:val="4472C4" w:themeColor="accent1"/>
        </w:rPr>
        <w:tab/>
      </w:r>
      <w:r w:rsidRPr="00E95B4B">
        <w:rPr>
          <w:rFonts w:ascii="Calibri Light" w:hAnsi="Calibri Light" w:cs="Calibri Light"/>
          <w:i/>
          <w:color w:val="4472C4" w:themeColor="accent1"/>
        </w:rPr>
        <w:tab/>
        <w:t>Registratiekosten</w:t>
      </w:r>
    </w:p>
    <w:p w:rsidR="00722429" w:rsidRPr="00722429" w:rsidRDefault="00722429" w:rsidP="0034619C">
      <w:pPr>
        <w:rPr>
          <w:rFonts w:ascii="Calibri Light" w:hAnsi="Calibri Light" w:cs="Calibri Light"/>
          <w:i/>
        </w:rPr>
      </w:pPr>
      <w:r w:rsidRPr="00722429">
        <w:rPr>
          <w:rFonts w:ascii="Calibri Light" w:hAnsi="Calibri Light" w:cs="Calibri Light"/>
          <w:i/>
        </w:rPr>
        <w:t xml:space="preserve">1 </w:t>
      </w:r>
      <w:proofErr w:type="spellStart"/>
      <w:r w:rsidRPr="00722429">
        <w:rPr>
          <w:rFonts w:ascii="Calibri Light" w:hAnsi="Calibri Light" w:cs="Calibri Light"/>
          <w:i/>
        </w:rPr>
        <w:t>Kyu</w:t>
      </w:r>
      <w:proofErr w:type="spellEnd"/>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t>10.00€</w:t>
      </w:r>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t xml:space="preserve"> 5.00€</w:t>
      </w:r>
    </w:p>
    <w:p w:rsidR="0034619C" w:rsidRPr="00E95B4B" w:rsidRDefault="0034619C" w:rsidP="0034619C">
      <w:pPr>
        <w:rPr>
          <w:rFonts w:ascii="Calibri Light" w:hAnsi="Calibri Light" w:cs="Calibri Light"/>
        </w:rPr>
      </w:pPr>
      <w:r w:rsidRPr="00E95B4B">
        <w:rPr>
          <w:rFonts w:ascii="Calibri Light" w:hAnsi="Calibri Light" w:cs="Calibri Light"/>
        </w:rPr>
        <w:t xml:space="preserve">1 Dan </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15.00€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20.00€</w:t>
      </w:r>
    </w:p>
    <w:p w:rsidR="0034619C" w:rsidRPr="00E95B4B" w:rsidRDefault="0034619C" w:rsidP="0034619C">
      <w:pPr>
        <w:rPr>
          <w:rFonts w:ascii="Calibri Light" w:hAnsi="Calibri Light" w:cs="Calibri Light"/>
        </w:rPr>
      </w:pPr>
      <w:r w:rsidRPr="00E95B4B">
        <w:rPr>
          <w:rFonts w:ascii="Calibri Light" w:hAnsi="Calibri Light" w:cs="Calibri Light"/>
        </w:rPr>
        <w:t>2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20.00€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30.00€</w:t>
      </w:r>
    </w:p>
    <w:p w:rsidR="0034619C" w:rsidRPr="00E95B4B" w:rsidRDefault="0034619C" w:rsidP="0034619C">
      <w:pPr>
        <w:rPr>
          <w:rFonts w:ascii="Calibri Light" w:hAnsi="Calibri Light" w:cs="Calibri Light"/>
        </w:rPr>
      </w:pPr>
      <w:r w:rsidRPr="00E95B4B">
        <w:rPr>
          <w:rFonts w:ascii="Calibri Light" w:hAnsi="Calibri Light" w:cs="Calibri Light"/>
        </w:rPr>
        <w:t>3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30.00€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50.00€</w:t>
      </w:r>
    </w:p>
    <w:p w:rsidR="0034619C" w:rsidRPr="00E95B4B" w:rsidRDefault="0034619C" w:rsidP="0034619C">
      <w:pPr>
        <w:rPr>
          <w:rFonts w:ascii="Calibri Light" w:hAnsi="Calibri Light" w:cs="Calibri Light"/>
        </w:rPr>
      </w:pPr>
      <w:r w:rsidRPr="00E95B4B">
        <w:rPr>
          <w:rFonts w:ascii="Calibri Light" w:hAnsi="Calibri Light" w:cs="Calibri Light"/>
        </w:rPr>
        <w:t>4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50.00€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70.00€</w:t>
      </w:r>
    </w:p>
    <w:p w:rsidR="0034619C" w:rsidRPr="00E95B4B" w:rsidRDefault="0034619C" w:rsidP="0034619C">
      <w:pPr>
        <w:rPr>
          <w:rFonts w:ascii="Calibri Light" w:hAnsi="Calibri Light" w:cs="Calibri Light"/>
        </w:rPr>
      </w:pPr>
      <w:r w:rsidRPr="00E95B4B">
        <w:rPr>
          <w:rFonts w:ascii="Calibri Light" w:hAnsi="Calibri Light" w:cs="Calibri Light"/>
        </w:rPr>
        <w:t>5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70.00€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100.00€</w:t>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GB"/>
        </w:rPr>
        <w:t>6 Dan</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t>100.00€</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004B089C" w:rsidRPr="00E95B4B">
        <w:rPr>
          <w:rFonts w:ascii="Calibri Light" w:hAnsi="Calibri Light" w:cs="Calibri Light"/>
          <w:lang w:val="en-GB"/>
        </w:rPr>
        <w:tab/>
      </w:r>
      <w:r w:rsidRPr="00E95B4B">
        <w:rPr>
          <w:rFonts w:ascii="Calibri Light" w:hAnsi="Calibri Light" w:cs="Calibri Light"/>
          <w:lang w:val="en-GB"/>
        </w:rPr>
        <w:t>130.00€</w:t>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GB"/>
        </w:rPr>
        <w:t>7 Dan</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t>130.00€</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004B089C" w:rsidRPr="00E95B4B">
        <w:rPr>
          <w:rFonts w:ascii="Calibri Light" w:hAnsi="Calibri Light" w:cs="Calibri Light"/>
          <w:lang w:val="en-GB"/>
        </w:rPr>
        <w:tab/>
      </w:r>
      <w:r w:rsidRPr="00E95B4B">
        <w:rPr>
          <w:rFonts w:ascii="Calibri Light" w:hAnsi="Calibri Light" w:cs="Calibri Light"/>
          <w:lang w:val="en-GB"/>
        </w:rPr>
        <w:t>170.00€</w:t>
      </w:r>
    </w:p>
    <w:p w:rsidR="0034619C" w:rsidRPr="00E95B4B" w:rsidRDefault="0034619C" w:rsidP="0034619C">
      <w:pPr>
        <w:rPr>
          <w:rFonts w:ascii="Calibri Light" w:hAnsi="Calibri Light" w:cs="Calibri Light"/>
          <w:i/>
          <w:lang w:val="en-GB"/>
        </w:rPr>
      </w:pPr>
    </w:p>
    <w:p w:rsidR="0034619C" w:rsidRPr="00E95B4B" w:rsidRDefault="0034619C" w:rsidP="0034619C">
      <w:pPr>
        <w:rPr>
          <w:rFonts w:ascii="Calibri Light" w:hAnsi="Calibri Light" w:cs="Calibri Light"/>
          <w:i/>
          <w:lang w:val="en-GB"/>
        </w:rPr>
      </w:pPr>
      <w:r w:rsidRPr="00E95B4B">
        <w:rPr>
          <w:rFonts w:ascii="Calibri Light" w:hAnsi="Calibri Light" w:cs="Calibri Light"/>
          <w:i/>
          <w:lang w:val="en-GB"/>
        </w:rPr>
        <w:t>Shogo</w:t>
      </w:r>
      <w:r w:rsidRPr="00E95B4B">
        <w:rPr>
          <w:rFonts w:ascii="Calibri Light" w:hAnsi="Calibri Light" w:cs="Calibri Light"/>
          <w:i/>
          <w:lang w:val="en-GB"/>
        </w:rPr>
        <w:tab/>
      </w:r>
      <w:r w:rsidRPr="00E95B4B">
        <w:rPr>
          <w:rFonts w:ascii="Calibri Light" w:hAnsi="Calibri Light" w:cs="Calibri Light"/>
          <w:i/>
          <w:lang w:val="en-GB"/>
        </w:rPr>
        <w:tab/>
      </w:r>
      <w:r w:rsidRPr="00E95B4B">
        <w:rPr>
          <w:rFonts w:ascii="Calibri Light" w:hAnsi="Calibri Light" w:cs="Calibri Light"/>
          <w:i/>
          <w:lang w:val="en-GB"/>
        </w:rPr>
        <w:tab/>
        <w:t>Inscription Fee</w:t>
      </w:r>
      <w:r w:rsidRPr="00E95B4B">
        <w:rPr>
          <w:rFonts w:ascii="Calibri Light" w:hAnsi="Calibri Light" w:cs="Calibri Light"/>
          <w:i/>
          <w:lang w:val="en-GB"/>
        </w:rPr>
        <w:tab/>
      </w:r>
      <w:r w:rsidRPr="00E95B4B">
        <w:rPr>
          <w:rFonts w:ascii="Calibri Light" w:hAnsi="Calibri Light" w:cs="Calibri Light"/>
          <w:i/>
          <w:lang w:val="en-GB"/>
        </w:rPr>
        <w:tab/>
      </w:r>
      <w:r w:rsidRPr="00E95B4B">
        <w:rPr>
          <w:rFonts w:ascii="Calibri Light" w:hAnsi="Calibri Light" w:cs="Calibri Light"/>
          <w:i/>
          <w:lang w:val="en-GB"/>
        </w:rPr>
        <w:tab/>
        <w:t>Registration Fee</w:t>
      </w:r>
    </w:p>
    <w:p w:rsidR="0034619C" w:rsidRPr="00E95B4B" w:rsidRDefault="0034619C" w:rsidP="0034619C">
      <w:pPr>
        <w:rPr>
          <w:rFonts w:ascii="Calibri Light" w:hAnsi="Calibri Light" w:cs="Calibri Light"/>
          <w:lang w:val="en-GB"/>
        </w:rPr>
      </w:pPr>
    </w:p>
    <w:p w:rsidR="0034619C" w:rsidRPr="00E95B4B" w:rsidRDefault="0034619C" w:rsidP="0034619C">
      <w:pPr>
        <w:rPr>
          <w:rFonts w:ascii="Calibri Light" w:hAnsi="Calibri Light" w:cs="Calibri Light"/>
        </w:rPr>
      </w:pPr>
      <w:proofErr w:type="spellStart"/>
      <w:r w:rsidRPr="00E95B4B">
        <w:rPr>
          <w:rFonts w:ascii="Calibri Light" w:hAnsi="Calibri Light" w:cs="Calibri Light"/>
        </w:rPr>
        <w:t>Renshi</w:t>
      </w:r>
      <w:proofErr w:type="spellEnd"/>
      <w:r w:rsidRPr="00E95B4B">
        <w:rPr>
          <w:rFonts w:ascii="Calibri Light" w:hAnsi="Calibri Light" w:cs="Calibri Light"/>
        </w:rPr>
        <w:t xml:space="preserve"> </w:t>
      </w:r>
      <w:r w:rsidRPr="00E95B4B">
        <w:rPr>
          <w:rFonts w:ascii="Calibri Light" w:hAnsi="Calibri Light" w:cs="Calibri Light"/>
        </w:rPr>
        <w:tab/>
      </w:r>
      <w:r w:rsidRPr="00E95B4B">
        <w:rPr>
          <w:rFonts w:ascii="Calibri Light" w:hAnsi="Calibri Light" w:cs="Calibri Light"/>
        </w:rPr>
        <w:tab/>
        <w:t>50.00€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150.00€</w:t>
      </w:r>
    </w:p>
    <w:p w:rsidR="0034619C" w:rsidRPr="00E95B4B" w:rsidRDefault="0034619C" w:rsidP="0034619C">
      <w:pPr>
        <w:rPr>
          <w:rFonts w:ascii="Calibri Light" w:hAnsi="Calibri Light" w:cs="Calibri Light"/>
        </w:rPr>
      </w:pPr>
      <w:proofErr w:type="spellStart"/>
      <w:r w:rsidRPr="00E95B4B">
        <w:rPr>
          <w:rFonts w:ascii="Calibri Light" w:hAnsi="Calibri Light" w:cs="Calibri Light"/>
        </w:rPr>
        <w:t>Kyoshi</w:t>
      </w:r>
      <w:proofErr w:type="spellEnd"/>
      <w:r w:rsidRPr="00E95B4B">
        <w:rPr>
          <w:rFonts w:ascii="Calibri Light" w:hAnsi="Calibri Light" w:cs="Calibri Light"/>
        </w:rPr>
        <w:t xml:space="preserve"> </w:t>
      </w:r>
      <w:r w:rsidRPr="00E95B4B">
        <w:rPr>
          <w:rFonts w:ascii="Calibri Light" w:hAnsi="Calibri Light" w:cs="Calibri Light"/>
        </w:rPr>
        <w:tab/>
      </w:r>
      <w:r w:rsidRPr="00E95B4B">
        <w:rPr>
          <w:rFonts w:ascii="Calibri Light" w:hAnsi="Calibri Light" w:cs="Calibri Light"/>
        </w:rPr>
        <w:tab/>
        <w:t>100.00€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150.00€</w:t>
      </w:r>
    </w:p>
    <w:p w:rsidR="0034619C" w:rsidRPr="00E95B4B" w:rsidRDefault="0034619C" w:rsidP="0034619C">
      <w:pPr>
        <w:rPr>
          <w:rFonts w:ascii="Calibri Light" w:hAnsi="Calibri Light" w:cs="Calibri Light"/>
        </w:rPr>
      </w:pP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p>
    <w:p w:rsidR="0034619C" w:rsidRPr="00E95B4B" w:rsidRDefault="0034619C" w:rsidP="0034619C">
      <w:pPr>
        <w:rPr>
          <w:rFonts w:ascii="Calibri Light" w:hAnsi="Calibri Light" w:cs="Calibri Light"/>
        </w:rPr>
      </w:pPr>
      <w:r w:rsidRPr="00E95B4B">
        <w:rPr>
          <w:rFonts w:ascii="Calibri Light" w:hAnsi="Calibri Light" w:cs="Calibri Light"/>
        </w:rPr>
        <w:t>--------------------------------------------------------------------------------------------------------</w:t>
      </w:r>
    </w:p>
    <w:p w:rsidR="00DC4C11" w:rsidRPr="00E95B4B" w:rsidRDefault="00DC4C11" w:rsidP="0034619C">
      <w:pPr>
        <w:pStyle w:val="Normaalweb"/>
        <w:spacing w:after="0"/>
        <w:ind w:left="720"/>
        <w:rPr>
          <w:rFonts w:ascii="Calibri Light" w:hAnsi="Calibri Light" w:cs="Calibri Light"/>
          <w:szCs w:val="20"/>
        </w:rPr>
      </w:pPr>
      <w:proofErr w:type="spellStart"/>
      <w:r w:rsidRPr="00E95B4B">
        <w:rPr>
          <w:rFonts w:ascii="Calibri Light" w:hAnsi="Calibri Light" w:cs="Calibri Light"/>
          <w:szCs w:val="20"/>
        </w:rPr>
        <w:t>Frais</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relatifs</w:t>
      </w:r>
      <w:proofErr w:type="spellEnd"/>
      <w:r w:rsidRPr="00E95B4B">
        <w:rPr>
          <w:rFonts w:ascii="Calibri Light" w:hAnsi="Calibri Light" w:cs="Calibri Light"/>
          <w:szCs w:val="20"/>
        </w:rPr>
        <w:t xml:space="preserve"> à la </w:t>
      </w:r>
      <w:proofErr w:type="spellStart"/>
      <w:r w:rsidRPr="00E95B4B">
        <w:rPr>
          <w:rFonts w:ascii="Calibri Light" w:hAnsi="Calibri Light" w:cs="Calibri Light"/>
          <w:szCs w:val="20"/>
        </w:rPr>
        <w:t>demande</w:t>
      </w:r>
      <w:proofErr w:type="spellEnd"/>
      <w:r w:rsidRPr="00E95B4B">
        <w:rPr>
          <w:rFonts w:ascii="Calibri Light" w:hAnsi="Calibri Light" w:cs="Calibri Light"/>
          <w:szCs w:val="20"/>
        </w:rPr>
        <w:t xml:space="preserve"> de </w:t>
      </w:r>
      <w:proofErr w:type="spellStart"/>
      <w:r w:rsidRPr="00E95B4B">
        <w:rPr>
          <w:rFonts w:ascii="Calibri Light" w:hAnsi="Calibri Light" w:cs="Calibri Light"/>
          <w:szCs w:val="20"/>
        </w:rPr>
        <w:t>renouvellement</w:t>
      </w:r>
      <w:proofErr w:type="spellEnd"/>
      <w:r w:rsidRPr="00E95B4B">
        <w:rPr>
          <w:rFonts w:ascii="Calibri Light" w:hAnsi="Calibri Light" w:cs="Calibri Light"/>
          <w:szCs w:val="20"/>
        </w:rPr>
        <w:t xml:space="preserve"> </w:t>
      </w:r>
      <w:proofErr w:type="spellStart"/>
      <w:r w:rsidR="0083021D">
        <w:rPr>
          <w:rFonts w:ascii="Calibri Light" w:hAnsi="Calibri Light" w:cs="Calibri Light"/>
          <w:szCs w:val="20"/>
        </w:rPr>
        <w:t>ou</w:t>
      </w:r>
      <w:proofErr w:type="spellEnd"/>
      <w:r w:rsidR="0083021D">
        <w:rPr>
          <w:rFonts w:ascii="Calibri Light" w:hAnsi="Calibri Light" w:cs="Calibri Light"/>
          <w:szCs w:val="20"/>
        </w:rPr>
        <w:t xml:space="preserve"> </w:t>
      </w:r>
      <w:proofErr w:type="spellStart"/>
      <w:r w:rsidR="0083021D">
        <w:rPr>
          <w:rFonts w:ascii="Calibri Light" w:hAnsi="Calibri Light" w:cs="Calibri Light"/>
          <w:szCs w:val="20"/>
        </w:rPr>
        <w:t>duplicata</w:t>
      </w:r>
      <w:proofErr w:type="spellEnd"/>
      <w:r w:rsidR="0083021D">
        <w:rPr>
          <w:rFonts w:ascii="Calibri Light" w:hAnsi="Calibri Light" w:cs="Calibri Light"/>
          <w:szCs w:val="20"/>
        </w:rPr>
        <w:t xml:space="preserve"> </w:t>
      </w:r>
      <w:r w:rsidR="0083021D">
        <w:rPr>
          <w:rFonts w:ascii="Calibri Light" w:hAnsi="Calibri Light" w:cs="Calibri Light"/>
          <w:szCs w:val="20"/>
        </w:rPr>
        <w:t xml:space="preserve"> </w:t>
      </w:r>
      <w:r w:rsidRPr="00E95B4B">
        <w:rPr>
          <w:rFonts w:ascii="Calibri Light" w:hAnsi="Calibri Light" w:cs="Calibri Light"/>
          <w:szCs w:val="20"/>
        </w:rPr>
        <w:t xml:space="preserve">du </w:t>
      </w:r>
      <w:proofErr w:type="spellStart"/>
      <w:r w:rsidRPr="00E95B4B">
        <w:rPr>
          <w:rFonts w:ascii="Calibri Light" w:hAnsi="Calibri Light" w:cs="Calibri Light"/>
          <w:szCs w:val="20"/>
        </w:rPr>
        <w:t>Menjo</w:t>
      </w:r>
      <w:proofErr w:type="spellEnd"/>
      <w:r w:rsidRPr="00E95B4B">
        <w:rPr>
          <w:rFonts w:ascii="Calibri Light" w:hAnsi="Calibri Light" w:cs="Calibri Light"/>
          <w:szCs w:val="20"/>
        </w:rPr>
        <w:t xml:space="preserve"> : 50.00 €</w:t>
      </w:r>
    </w:p>
    <w:p w:rsidR="0034619C" w:rsidRPr="00E95B4B" w:rsidRDefault="0034619C" w:rsidP="0034619C">
      <w:pPr>
        <w:pStyle w:val="Normaalweb"/>
        <w:spacing w:after="0"/>
        <w:ind w:left="720"/>
        <w:rPr>
          <w:rFonts w:ascii="Calibri Light" w:hAnsi="Calibri Light" w:cs="Calibri Light"/>
          <w:szCs w:val="20"/>
        </w:rPr>
      </w:pPr>
      <w:r w:rsidRPr="00E95B4B">
        <w:rPr>
          <w:rFonts w:ascii="Calibri Light" w:hAnsi="Calibri Light" w:cs="Calibri Light"/>
          <w:color w:val="4472C4" w:themeColor="accent1"/>
          <w:szCs w:val="20"/>
        </w:rPr>
        <w:t>Kosten aanvraag tot vervanging</w:t>
      </w:r>
      <w:r w:rsidR="0083021D">
        <w:rPr>
          <w:rFonts w:ascii="Calibri Light" w:hAnsi="Calibri Light" w:cs="Calibri Light"/>
          <w:color w:val="4472C4" w:themeColor="accent1"/>
          <w:szCs w:val="20"/>
        </w:rPr>
        <w:t xml:space="preserve"> of een duplicaat van de </w:t>
      </w:r>
      <w:r w:rsidRPr="00E95B4B">
        <w:rPr>
          <w:rFonts w:ascii="Calibri Light" w:hAnsi="Calibri Light" w:cs="Calibri Light"/>
          <w:color w:val="4472C4" w:themeColor="accent1"/>
          <w:szCs w:val="20"/>
        </w:rPr>
        <w:t xml:space="preserve"> </w:t>
      </w:r>
      <w:proofErr w:type="spellStart"/>
      <w:r w:rsidRPr="00E95B4B">
        <w:rPr>
          <w:rFonts w:ascii="Calibri Light" w:hAnsi="Calibri Light" w:cs="Calibri Light"/>
          <w:color w:val="4472C4" w:themeColor="accent1"/>
          <w:szCs w:val="20"/>
        </w:rPr>
        <w:t>Menjo</w:t>
      </w:r>
      <w:proofErr w:type="spellEnd"/>
      <w:r w:rsidRPr="00E95B4B">
        <w:rPr>
          <w:rFonts w:ascii="Calibri Light" w:hAnsi="Calibri Light" w:cs="Calibri Light"/>
          <w:color w:val="4472C4" w:themeColor="accent1"/>
          <w:szCs w:val="20"/>
        </w:rPr>
        <w:t xml:space="preserve"> : 50.00 €</w:t>
      </w:r>
      <w:r w:rsidRPr="00E95B4B">
        <w:rPr>
          <w:rFonts w:ascii="Calibri Light" w:hAnsi="Calibri Light" w:cs="Calibri Light"/>
          <w:szCs w:val="20"/>
        </w:rPr>
        <w:br/>
      </w:r>
    </w:p>
    <w:p w:rsidR="0034619C" w:rsidRPr="00E95B4B" w:rsidRDefault="0034619C" w:rsidP="00176C9A">
      <w:pPr>
        <w:pStyle w:val="Normaalweb"/>
        <w:spacing w:after="0"/>
        <w:ind w:left="720"/>
        <w:rPr>
          <w:rFonts w:ascii="Calibri Light" w:hAnsi="Calibri Light" w:cs="Calibri Light"/>
          <w:szCs w:val="20"/>
        </w:rPr>
      </w:pPr>
      <w:r w:rsidRPr="00E95B4B">
        <w:rPr>
          <w:rFonts w:ascii="Calibri Light" w:hAnsi="Calibri Light" w:cs="Calibri Light"/>
          <w:szCs w:val="20"/>
          <w:lang w:val="fr-BE"/>
        </w:rPr>
        <w:t xml:space="preserve">Les titres </w:t>
      </w:r>
      <w:proofErr w:type="spellStart"/>
      <w:r w:rsidRPr="00E95B4B">
        <w:rPr>
          <w:rFonts w:ascii="Calibri Light" w:hAnsi="Calibri Light" w:cs="Calibri Light"/>
          <w:szCs w:val="20"/>
          <w:lang w:val="fr-BE"/>
        </w:rPr>
        <w:t>Shogo</w:t>
      </w:r>
      <w:proofErr w:type="spellEnd"/>
      <w:r w:rsidRPr="00E95B4B">
        <w:rPr>
          <w:rFonts w:ascii="Calibri Light" w:hAnsi="Calibri Light" w:cs="Calibri Light"/>
          <w:szCs w:val="20"/>
          <w:lang w:val="fr-BE"/>
        </w:rPr>
        <w:t xml:space="preserve"> obtenus avant Septembre 2017, non régularisés auprès de l’EKF, par contre restent à charge du candidat seul. </w:t>
      </w:r>
      <w:r w:rsidRPr="00E95B4B">
        <w:rPr>
          <w:rFonts w:ascii="Calibri Light" w:hAnsi="Calibri Light" w:cs="Calibri Light"/>
          <w:szCs w:val="20"/>
          <w:lang w:val="fr-BE"/>
        </w:rPr>
        <w:br/>
      </w:r>
      <w:r w:rsidRPr="00E95B4B">
        <w:rPr>
          <w:rFonts w:ascii="Calibri Light" w:hAnsi="Calibri Light" w:cs="Calibri Light"/>
          <w:color w:val="4472C4" w:themeColor="accent1"/>
          <w:szCs w:val="20"/>
        </w:rPr>
        <w:t xml:space="preserve">Kandidaten die een </w:t>
      </w:r>
      <w:proofErr w:type="spellStart"/>
      <w:r w:rsidRPr="00E95B4B">
        <w:rPr>
          <w:rFonts w:ascii="Calibri Light" w:hAnsi="Calibri Light" w:cs="Calibri Light"/>
          <w:color w:val="4472C4" w:themeColor="accent1"/>
          <w:szCs w:val="20"/>
        </w:rPr>
        <w:t>Shogo</w:t>
      </w:r>
      <w:proofErr w:type="spellEnd"/>
      <w:r w:rsidRPr="00E95B4B">
        <w:rPr>
          <w:rFonts w:ascii="Calibri Light" w:hAnsi="Calibri Light" w:cs="Calibri Light"/>
          <w:color w:val="4472C4" w:themeColor="accent1"/>
          <w:szCs w:val="20"/>
        </w:rPr>
        <w:t>-titel behaald hebben vóór september 2017 maar waarvan de titel nog niet geregulariseerd is door de EKF blijven daarentegen onderhevig aan inschrijvings- en registratiekosten.</w:t>
      </w:r>
      <w:r w:rsidRPr="00E95B4B">
        <w:rPr>
          <w:rFonts w:ascii="Calibri Light" w:hAnsi="Calibri Light" w:cs="Calibri Light"/>
          <w:szCs w:val="20"/>
        </w:rPr>
        <w:br/>
      </w:r>
    </w:p>
    <w:p w:rsidR="00DC4C11" w:rsidRPr="00E95B4B" w:rsidRDefault="00DC4C11" w:rsidP="0034619C">
      <w:pPr>
        <w:pStyle w:val="Normaalweb"/>
        <w:spacing w:after="0"/>
        <w:rPr>
          <w:rFonts w:ascii="Calibri Light" w:hAnsi="Calibri Light" w:cs="Calibri Light"/>
          <w:b/>
          <w:szCs w:val="20"/>
          <w:lang w:val="fr-BE"/>
        </w:rPr>
      </w:pPr>
    </w:p>
    <w:p w:rsidR="00176C9A" w:rsidRPr="00E95B4B" w:rsidRDefault="00176C9A" w:rsidP="0034619C">
      <w:pPr>
        <w:pStyle w:val="Normaalweb"/>
        <w:spacing w:after="0"/>
        <w:rPr>
          <w:rFonts w:ascii="Calibri Light" w:hAnsi="Calibri Light" w:cs="Calibri Light"/>
          <w:b/>
          <w:szCs w:val="20"/>
          <w:lang w:val="fr-BE"/>
        </w:rPr>
      </w:pPr>
    </w:p>
    <w:p w:rsidR="0034619C" w:rsidRPr="00E95B4B" w:rsidRDefault="0034619C" w:rsidP="0034619C">
      <w:pPr>
        <w:pStyle w:val="Normaalweb"/>
        <w:spacing w:after="0"/>
        <w:rPr>
          <w:rFonts w:ascii="Calibri Light" w:hAnsi="Calibri Light" w:cs="Calibri Light"/>
          <w:b/>
          <w:szCs w:val="20"/>
        </w:rPr>
      </w:pPr>
      <w:r w:rsidRPr="00E95B4B">
        <w:rPr>
          <w:rFonts w:ascii="Calibri Light" w:hAnsi="Calibri Light" w:cs="Calibri Light"/>
          <w:b/>
          <w:szCs w:val="20"/>
          <w:lang w:val="fr-BE"/>
        </w:rPr>
        <w:lastRenderedPageBreak/>
        <w:t xml:space="preserve">Art 16. Usage de </w:t>
      </w:r>
      <w:proofErr w:type="spellStart"/>
      <w:r w:rsidRPr="00E95B4B">
        <w:rPr>
          <w:rFonts w:ascii="Calibri Light" w:hAnsi="Calibri Light" w:cs="Calibri Light"/>
          <w:b/>
          <w:szCs w:val="20"/>
          <w:lang w:val="fr-BE"/>
        </w:rPr>
        <w:t>Nafuda</w:t>
      </w:r>
      <w:proofErr w:type="spellEnd"/>
      <w:r w:rsidRPr="00E95B4B">
        <w:rPr>
          <w:rFonts w:ascii="Calibri Light" w:hAnsi="Calibri Light" w:cs="Calibri Light"/>
          <w:b/>
          <w:szCs w:val="20"/>
          <w:lang w:val="fr-BE"/>
        </w:rPr>
        <w:t xml:space="preserve"> (</w:t>
      </w:r>
      <w:proofErr w:type="spellStart"/>
      <w:r w:rsidRPr="00E95B4B">
        <w:rPr>
          <w:rFonts w:ascii="Calibri Light" w:hAnsi="Calibri Light" w:cs="Calibri Light"/>
          <w:b/>
          <w:szCs w:val="20"/>
          <w:lang w:val="fr-BE"/>
        </w:rPr>
        <w:t>zekken</w:t>
      </w:r>
      <w:proofErr w:type="spellEnd"/>
      <w:r w:rsidRPr="00E95B4B">
        <w:rPr>
          <w:rFonts w:ascii="Calibri Light" w:hAnsi="Calibri Light" w:cs="Calibri Light"/>
          <w:b/>
          <w:szCs w:val="20"/>
          <w:lang w:val="fr-BE"/>
        </w:rPr>
        <w:t>) avec le drapeau National.</w:t>
      </w:r>
      <w:r w:rsidR="004B089C" w:rsidRPr="00E95B4B">
        <w:rPr>
          <w:rFonts w:ascii="Calibri Light" w:hAnsi="Calibri Light" w:cs="Calibri Light"/>
          <w:b/>
          <w:szCs w:val="20"/>
          <w:lang w:val="fr-BE"/>
        </w:rPr>
        <w:br/>
      </w:r>
      <w:r w:rsidRPr="00E95B4B">
        <w:rPr>
          <w:rFonts w:ascii="Calibri Light" w:hAnsi="Calibri Light" w:cs="Calibri Light"/>
          <w:b/>
          <w:szCs w:val="20"/>
          <w:lang w:val="fr-BE"/>
        </w:rPr>
        <w:tab/>
      </w:r>
      <w:r w:rsidRPr="00E95B4B">
        <w:rPr>
          <w:rFonts w:ascii="Calibri Light" w:hAnsi="Calibri Light" w:cs="Calibri Light"/>
          <w:b/>
          <w:color w:val="4472C4" w:themeColor="accent1"/>
          <w:szCs w:val="20"/>
        </w:rPr>
        <w:t xml:space="preserve">Gebruik van de </w:t>
      </w:r>
      <w:proofErr w:type="spellStart"/>
      <w:r w:rsidRPr="00E95B4B">
        <w:rPr>
          <w:rFonts w:ascii="Calibri Light" w:hAnsi="Calibri Light" w:cs="Calibri Light"/>
          <w:b/>
          <w:color w:val="4472C4" w:themeColor="accent1"/>
          <w:szCs w:val="20"/>
        </w:rPr>
        <w:t>Nafuda</w:t>
      </w:r>
      <w:proofErr w:type="spellEnd"/>
      <w:r w:rsidRPr="00E95B4B">
        <w:rPr>
          <w:rFonts w:ascii="Calibri Light" w:hAnsi="Calibri Light" w:cs="Calibri Light"/>
          <w:b/>
          <w:color w:val="4472C4" w:themeColor="accent1"/>
          <w:szCs w:val="20"/>
        </w:rPr>
        <w:t xml:space="preserve"> (</w:t>
      </w:r>
      <w:proofErr w:type="spellStart"/>
      <w:r w:rsidRPr="00E95B4B">
        <w:rPr>
          <w:rFonts w:ascii="Calibri Light" w:hAnsi="Calibri Light" w:cs="Calibri Light"/>
          <w:b/>
          <w:color w:val="4472C4" w:themeColor="accent1"/>
          <w:szCs w:val="20"/>
        </w:rPr>
        <w:t>Zekken</w:t>
      </w:r>
      <w:proofErr w:type="spellEnd"/>
      <w:r w:rsidRPr="00E95B4B">
        <w:rPr>
          <w:rFonts w:ascii="Calibri Light" w:hAnsi="Calibri Light" w:cs="Calibri Light"/>
          <w:b/>
          <w:color w:val="4472C4" w:themeColor="accent1"/>
          <w:szCs w:val="20"/>
        </w:rPr>
        <w:t>) met de nationale vlag</w:t>
      </w:r>
    </w:p>
    <w:p w:rsidR="0034619C" w:rsidRPr="00E95B4B" w:rsidRDefault="0034619C" w:rsidP="00554EA3">
      <w:pPr>
        <w:pStyle w:val="Normaalweb"/>
        <w:numPr>
          <w:ilvl w:val="0"/>
          <w:numId w:val="34"/>
        </w:numPr>
        <w:spacing w:after="0"/>
        <w:rPr>
          <w:rFonts w:ascii="Calibri Light" w:hAnsi="Calibri Light" w:cs="Calibri Light"/>
          <w:szCs w:val="20"/>
        </w:rPr>
      </w:pPr>
      <w:r w:rsidRPr="00E95B4B">
        <w:rPr>
          <w:rFonts w:ascii="Calibri Light" w:hAnsi="Calibri Light" w:cs="Calibri Light"/>
          <w:szCs w:val="20"/>
          <w:lang w:val="fr-BE"/>
        </w:rPr>
        <w:t xml:space="preserve">L’usage de </w:t>
      </w:r>
      <w:proofErr w:type="spellStart"/>
      <w:r w:rsidRPr="00E95B4B">
        <w:rPr>
          <w:rFonts w:ascii="Calibri Light" w:hAnsi="Calibri Light" w:cs="Calibri Light"/>
          <w:szCs w:val="20"/>
          <w:lang w:val="fr-BE"/>
        </w:rPr>
        <w:t>nafuda</w:t>
      </w:r>
      <w:proofErr w:type="spellEnd"/>
      <w:r w:rsidRPr="00E95B4B">
        <w:rPr>
          <w:rFonts w:ascii="Calibri Light" w:hAnsi="Calibri Light" w:cs="Calibri Light"/>
          <w:szCs w:val="20"/>
          <w:lang w:val="fr-BE"/>
        </w:rPr>
        <w:t xml:space="preserve"> (</w:t>
      </w:r>
      <w:proofErr w:type="spellStart"/>
      <w:r w:rsidRPr="00E95B4B">
        <w:rPr>
          <w:rFonts w:ascii="Calibri Light" w:hAnsi="Calibri Light" w:cs="Calibri Light"/>
          <w:szCs w:val="20"/>
          <w:lang w:val="fr-BE"/>
        </w:rPr>
        <w:t>zeeken</w:t>
      </w:r>
      <w:proofErr w:type="spellEnd"/>
      <w:r w:rsidRPr="00E95B4B">
        <w:rPr>
          <w:rFonts w:ascii="Calibri Light" w:hAnsi="Calibri Light" w:cs="Calibri Light"/>
          <w:szCs w:val="20"/>
          <w:lang w:val="fr-BE"/>
        </w:rPr>
        <w:t>) avec la mention “</w:t>
      </w:r>
      <w:proofErr w:type="spellStart"/>
      <w:r w:rsidRPr="00E95B4B">
        <w:rPr>
          <w:rFonts w:ascii="Calibri Light" w:hAnsi="Calibri Light" w:cs="Calibri Light"/>
          <w:szCs w:val="20"/>
          <w:lang w:val="fr-BE"/>
        </w:rPr>
        <w:t>Belgium</w:t>
      </w:r>
      <w:proofErr w:type="spellEnd"/>
      <w:r w:rsidRPr="00E95B4B">
        <w:rPr>
          <w:rFonts w:ascii="Calibri Light" w:hAnsi="Calibri Light" w:cs="Calibri Light"/>
          <w:szCs w:val="20"/>
          <w:lang w:val="fr-BE"/>
        </w:rPr>
        <w:t xml:space="preserve">”, l’utilisation du drapeau national et du nom de la personne (voir exemple ci-dessous) est uniquement réservé aux membres de l’équipe nationale et des officiels ABKF seulement lors d’événements où ils représentent la fédération. </w:t>
      </w:r>
      <w:r w:rsidRPr="00E95B4B">
        <w:rPr>
          <w:rFonts w:ascii="Calibri Light" w:hAnsi="Calibri Light" w:cs="Calibri Light"/>
          <w:szCs w:val="20"/>
          <w:lang w:val="fr-BE"/>
        </w:rPr>
        <w:br/>
      </w:r>
      <w:r w:rsidRPr="00E95B4B">
        <w:rPr>
          <w:rFonts w:ascii="Calibri Light" w:hAnsi="Calibri Light" w:cs="Calibri Light"/>
          <w:color w:val="4472C4" w:themeColor="accent1"/>
          <w:szCs w:val="20"/>
        </w:rPr>
        <w:t xml:space="preserve">Het gebruik van de </w:t>
      </w:r>
      <w:proofErr w:type="spellStart"/>
      <w:r w:rsidRPr="00E95B4B">
        <w:rPr>
          <w:rFonts w:ascii="Calibri Light" w:hAnsi="Calibri Light" w:cs="Calibri Light"/>
          <w:color w:val="4472C4" w:themeColor="accent1"/>
          <w:szCs w:val="20"/>
        </w:rPr>
        <w:t>Nafuda</w:t>
      </w:r>
      <w:proofErr w:type="spellEnd"/>
      <w:r w:rsidRPr="00E95B4B">
        <w:rPr>
          <w:rFonts w:ascii="Calibri Light" w:hAnsi="Calibri Light" w:cs="Calibri Light"/>
          <w:color w:val="4472C4" w:themeColor="accent1"/>
          <w:szCs w:val="20"/>
        </w:rPr>
        <w:t xml:space="preserve"> (</w:t>
      </w:r>
      <w:proofErr w:type="spellStart"/>
      <w:r w:rsidRPr="00E95B4B">
        <w:rPr>
          <w:rFonts w:ascii="Calibri Light" w:hAnsi="Calibri Light" w:cs="Calibri Light"/>
          <w:color w:val="4472C4" w:themeColor="accent1"/>
          <w:szCs w:val="20"/>
        </w:rPr>
        <w:t>zekken</w:t>
      </w:r>
      <w:proofErr w:type="spellEnd"/>
      <w:r w:rsidRPr="00E95B4B">
        <w:rPr>
          <w:rFonts w:ascii="Calibri Light" w:hAnsi="Calibri Light" w:cs="Calibri Light"/>
          <w:color w:val="4472C4" w:themeColor="accent1"/>
          <w:szCs w:val="20"/>
        </w:rPr>
        <w:t>) waarop de nationale vlag te zien is, met vermelding van ‘Belgium’ en de naam van de persoon (cf. voorbeeld hieronder) is enkel voorbehouden voor leden van het nationale team en officiële ABKF-vertegenwoordigers wanneer zij bij evenementen de federatie vertegenwoordigen.</w:t>
      </w:r>
    </w:p>
    <w:p w:rsidR="0034619C" w:rsidRPr="00E95B4B" w:rsidRDefault="0034619C" w:rsidP="0034619C">
      <w:pPr>
        <w:pStyle w:val="Normaalweb"/>
        <w:spacing w:after="0"/>
        <w:rPr>
          <w:rFonts w:ascii="Calibri Light" w:hAnsi="Calibri Light" w:cs="Calibri Light"/>
          <w:szCs w:val="20"/>
        </w:rPr>
      </w:pPr>
    </w:p>
    <w:p w:rsidR="0034619C" w:rsidRPr="00E95B4B" w:rsidRDefault="0034619C" w:rsidP="0034619C">
      <w:pPr>
        <w:pStyle w:val="Normaalweb"/>
        <w:spacing w:after="0"/>
        <w:ind w:left="720"/>
        <w:rPr>
          <w:rFonts w:ascii="Calibri Light" w:hAnsi="Calibri Light" w:cs="Calibri Light"/>
          <w:color w:val="4472C4" w:themeColor="accent1"/>
          <w:szCs w:val="20"/>
          <w:lang w:val="fr-BE"/>
        </w:rPr>
      </w:pPr>
      <w:r w:rsidRPr="00E95B4B">
        <w:rPr>
          <w:rFonts w:ascii="Calibri Light" w:hAnsi="Calibri Light" w:cs="Calibri Light"/>
          <w:szCs w:val="20"/>
          <w:lang w:val="fr-BE"/>
        </w:rPr>
        <w:t>Exemple</w:t>
      </w:r>
      <w:r w:rsidR="00360AFD" w:rsidRPr="00E95B4B">
        <w:rPr>
          <w:rFonts w:ascii="Calibri Light" w:hAnsi="Calibri Light" w:cs="Calibri Light"/>
          <w:szCs w:val="20"/>
          <w:lang w:val="fr-BE"/>
        </w:rPr>
        <w:t>-</w:t>
      </w:r>
      <w:proofErr w:type="spellStart"/>
      <w:r w:rsidR="00360AFD" w:rsidRPr="00E95B4B">
        <w:rPr>
          <w:rFonts w:ascii="Calibri Light" w:hAnsi="Calibri Light" w:cs="Calibri Light"/>
          <w:color w:val="4472C4" w:themeColor="accent1"/>
          <w:szCs w:val="20"/>
          <w:lang w:val="fr-BE"/>
        </w:rPr>
        <w:t>Voorbeeld</w:t>
      </w:r>
      <w:proofErr w:type="spellEnd"/>
      <w:r w:rsidRPr="00E95B4B">
        <w:rPr>
          <w:rFonts w:ascii="Calibri Light" w:hAnsi="Calibri Light" w:cs="Calibri Light"/>
          <w:color w:val="4472C4" w:themeColor="accent1"/>
          <w:szCs w:val="20"/>
          <w:lang w:val="fr-BE"/>
        </w:rPr>
        <w:t>:</w:t>
      </w:r>
    </w:p>
    <w:p w:rsidR="0034619C" w:rsidRPr="00E95B4B" w:rsidRDefault="0034619C" w:rsidP="0034619C">
      <w:pPr>
        <w:pStyle w:val="Normaalweb"/>
        <w:spacing w:after="0"/>
        <w:ind w:left="720"/>
        <w:rPr>
          <w:rFonts w:ascii="Calibri Light" w:hAnsi="Calibri Light" w:cs="Calibri Light"/>
          <w:szCs w:val="20"/>
          <w:lang w:val="fr-BE"/>
        </w:rPr>
      </w:pPr>
      <w:r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 xml:space="preserve">    </w:t>
      </w:r>
      <w:r w:rsidRPr="00E95B4B">
        <w:rPr>
          <w:rFonts w:ascii="Calibri Light" w:hAnsi="Calibri Light" w:cs="Calibri Light"/>
          <w:szCs w:val="20"/>
          <w:lang w:val="fr-BE"/>
        </w:rPr>
        <w:t xml:space="preserve"> BELGIUM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 xml:space="preserve">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(N</w:t>
      </w:r>
      <w:r w:rsidRPr="00E95B4B">
        <w:rPr>
          <w:rFonts w:ascii="Calibri Light" w:hAnsi="Calibri Light" w:cs="Calibri Light"/>
          <w:szCs w:val="20"/>
          <w:lang w:val="fr-BE"/>
        </w:rPr>
        <w:t>om du pays</w:t>
      </w:r>
      <w:r w:rsidR="00DC4C11" w:rsidRPr="00E95B4B">
        <w:rPr>
          <w:rFonts w:ascii="Calibri Light" w:hAnsi="Calibri Light" w:cs="Calibri Light"/>
          <w:szCs w:val="20"/>
          <w:lang w:val="fr-BE"/>
        </w:rPr>
        <w:t xml:space="preserve">- </w:t>
      </w:r>
      <w:r w:rsidR="00DC4C11" w:rsidRPr="00E95B4B">
        <w:rPr>
          <w:rFonts w:ascii="Calibri Light" w:hAnsi="Calibri Light" w:cs="Calibri Light"/>
          <w:color w:val="4472C4" w:themeColor="accent1"/>
          <w:szCs w:val="20"/>
          <w:lang w:val="fr-BE"/>
        </w:rPr>
        <w:t xml:space="preserve">Land </w:t>
      </w:r>
      <w:proofErr w:type="spellStart"/>
      <w:r w:rsidR="00DC4C11" w:rsidRPr="00E95B4B">
        <w:rPr>
          <w:rFonts w:ascii="Calibri Light" w:hAnsi="Calibri Light" w:cs="Calibri Light"/>
          <w:color w:val="4472C4" w:themeColor="accent1"/>
          <w:szCs w:val="20"/>
          <w:lang w:val="fr-BE"/>
        </w:rPr>
        <w:t>naam</w:t>
      </w:r>
      <w:proofErr w:type="spellEnd"/>
      <w:r w:rsidRPr="00E95B4B">
        <w:rPr>
          <w:rFonts w:ascii="Calibri Light" w:hAnsi="Calibri Light" w:cs="Calibri Light"/>
          <w:szCs w:val="20"/>
          <w:lang w:val="fr-BE"/>
        </w:rPr>
        <w:t>)</w:t>
      </w:r>
    </w:p>
    <w:p w:rsidR="0034619C" w:rsidRPr="00E95B4B" w:rsidRDefault="0034619C" w:rsidP="0034619C">
      <w:pPr>
        <w:pStyle w:val="Normaalweb"/>
        <w:spacing w:after="0"/>
        <w:ind w:left="720"/>
        <w:rPr>
          <w:rFonts w:ascii="Calibri Light" w:hAnsi="Calibri Light" w:cs="Calibri Light"/>
          <w:szCs w:val="20"/>
          <w:lang w:val="fr-BE"/>
        </w:rPr>
      </w:pPr>
      <w:r w:rsidRPr="00E95B4B">
        <w:rPr>
          <w:rFonts w:ascii="Calibri Light" w:hAnsi="Calibri Light" w:cs="Calibri Light"/>
          <w:noProof/>
          <w:szCs w:val="20"/>
          <w:lang w:val="en-GB" w:eastAsia="en-GB"/>
        </w:rPr>
        <w:drawing>
          <wp:inline distT="0" distB="0" distL="0" distR="0">
            <wp:extent cx="1257300" cy="838200"/>
            <wp:effectExtent l="0" t="0" r="0" b="0"/>
            <wp:docPr id="1" name="Afbeelding 1" descr="belgium-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gium-f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 xml:space="preserve">    </w:t>
      </w:r>
      <w:r w:rsidRPr="00E95B4B">
        <w:rPr>
          <w:rFonts w:ascii="Calibri Light" w:hAnsi="Calibri Light" w:cs="Calibri Light"/>
          <w:szCs w:val="20"/>
          <w:lang w:val="fr-BE"/>
        </w:rPr>
        <w:t>(Drapeau national</w:t>
      </w:r>
      <w:r w:rsidR="00DC4C11" w:rsidRPr="00E95B4B">
        <w:rPr>
          <w:rFonts w:ascii="Calibri Light" w:hAnsi="Calibri Light" w:cs="Calibri Light"/>
          <w:szCs w:val="20"/>
          <w:lang w:val="fr-BE"/>
        </w:rPr>
        <w:t>-</w:t>
      </w:r>
      <w:r w:rsidR="00DC4C11" w:rsidRPr="00E95B4B">
        <w:rPr>
          <w:rFonts w:ascii="Calibri Light" w:hAnsi="Calibri Light" w:cs="Calibri Light"/>
          <w:color w:val="4472C4" w:themeColor="accent1"/>
          <w:szCs w:val="20"/>
          <w:lang w:val="fr-BE"/>
        </w:rPr>
        <w:t xml:space="preserve">Nationale </w:t>
      </w:r>
      <w:proofErr w:type="spellStart"/>
      <w:r w:rsidR="00DC4C11" w:rsidRPr="00E95B4B">
        <w:rPr>
          <w:rFonts w:ascii="Calibri Light" w:hAnsi="Calibri Light" w:cs="Calibri Light"/>
          <w:color w:val="4472C4" w:themeColor="accent1"/>
          <w:szCs w:val="20"/>
          <w:lang w:val="fr-BE"/>
        </w:rPr>
        <w:t>vlag</w:t>
      </w:r>
      <w:proofErr w:type="spellEnd"/>
      <w:r w:rsidRPr="00E95B4B">
        <w:rPr>
          <w:rFonts w:ascii="Calibri Light" w:hAnsi="Calibri Light" w:cs="Calibri Light"/>
          <w:szCs w:val="20"/>
          <w:lang w:val="fr-BE"/>
        </w:rPr>
        <w:t>)</w:t>
      </w:r>
    </w:p>
    <w:p w:rsidR="0034619C" w:rsidRPr="00E95B4B" w:rsidRDefault="0034619C" w:rsidP="0034619C">
      <w:pPr>
        <w:pStyle w:val="Normaalweb"/>
        <w:spacing w:after="0"/>
        <w:ind w:left="720"/>
        <w:rPr>
          <w:rFonts w:ascii="Calibri Light" w:hAnsi="Calibri Light" w:cs="Calibri Light"/>
          <w:szCs w:val="20"/>
          <w:lang w:val="fr-BE"/>
        </w:rPr>
      </w:pPr>
      <w:r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STERCKX</w:t>
      </w:r>
      <w:r w:rsidRPr="00E95B4B">
        <w:rPr>
          <w:rFonts w:ascii="Calibri Light" w:hAnsi="Calibri Light" w:cs="Calibri Light"/>
          <w:szCs w:val="20"/>
          <w:lang w:val="fr-BE"/>
        </w:rPr>
        <w:t xml:space="preserve">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 xml:space="preserve">    </w:t>
      </w:r>
      <w:r w:rsidR="00806D62" w:rsidRPr="00E95B4B">
        <w:rPr>
          <w:rFonts w:ascii="Calibri Light" w:hAnsi="Calibri Light" w:cs="Calibri Light"/>
          <w:szCs w:val="20"/>
          <w:lang w:val="fr-BE"/>
        </w:rPr>
        <w:t>(N</w:t>
      </w:r>
      <w:r w:rsidRPr="00E95B4B">
        <w:rPr>
          <w:rFonts w:ascii="Calibri Light" w:hAnsi="Calibri Light" w:cs="Calibri Light"/>
          <w:szCs w:val="20"/>
          <w:lang w:val="fr-BE"/>
        </w:rPr>
        <w:t>om de la personne</w:t>
      </w:r>
      <w:r w:rsidR="00DC4C11" w:rsidRPr="00E95B4B">
        <w:rPr>
          <w:rFonts w:ascii="Calibri Light" w:hAnsi="Calibri Light" w:cs="Calibri Light"/>
          <w:szCs w:val="20"/>
          <w:lang w:val="fr-BE"/>
        </w:rPr>
        <w:t xml:space="preserve"> – </w:t>
      </w:r>
      <w:proofErr w:type="spellStart"/>
      <w:r w:rsidR="00DC4C11" w:rsidRPr="00E95B4B">
        <w:rPr>
          <w:rFonts w:ascii="Calibri Light" w:hAnsi="Calibri Light" w:cs="Calibri Light"/>
          <w:color w:val="4472C4" w:themeColor="accent1"/>
          <w:szCs w:val="20"/>
          <w:lang w:val="fr-BE"/>
        </w:rPr>
        <w:t>Naam</w:t>
      </w:r>
      <w:proofErr w:type="spellEnd"/>
      <w:r w:rsidR="00DC4C11" w:rsidRPr="00E95B4B">
        <w:rPr>
          <w:rFonts w:ascii="Calibri Light" w:hAnsi="Calibri Light" w:cs="Calibri Light"/>
          <w:color w:val="4472C4" w:themeColor="accent1"/>
          <w:szCs w:val="20"/>
          <w:lang w:val="fr-BE"/>
        </w:rPr>
        <w:t xml:space="preserve"> van de </w:t>
      </w:r>
      <w:proofErr w:type="spellStart"/>
      <w:r w:rsidR="00DC4C11" w:rsidRPr="00E95B4B">
        <w:rPr>
          <w:rFonts w:ascii="Calibri Light" w:hAnsi="Calibri Light" w:cs="Calibri Light"/>
          <w:color w:val="4472C4" w:themeColor="accent1"/>
          <w:szCs w:val="20"/>
          <w:lang w:val="fr-BE"/>
        </w:rPr>
        <w:t>persoon</w:t>
      </w:r>
      <w:proofErr w:type="spellEnd"/>
      <w:r w:rsidRPr="00E95B4B">
        <w:rPr>
          <w:rFonts w:ascii="Calibri Light" w:hAnsi="Calibri Light" w:cs="Calibri Light"/>
          <w:color w:val="4472C4" w:themeColor="accent1"/>
          <w:szCs w:val="20"/>
          <w:lang w:val="fr-BE"/>
        </w:rPr>
        <w:t>)</w:t>
      </w:r>
    </w:p>
    <w:p w:rsidR="0034619C" w:rsidRPr="00E95B4B" w:rsidRDefault="0034619C" w:rsidP="004B089C">
      <w:pPr>
        <w:pStyle w:val="Normaalweb"/>
        <w:spacing w:after="0"/>
        <w:ind w:left="720"/>
        <w:rPr>
          <w:rFonts w:ascii="Calibri Light" w:hAnsi="Calibri Light" w:cs="Calibri Light"/>
          <w:szCs w:val="20"/>
        </w:rPr>
      </w:pPr>
      <w:proofErr w:type="spellStart"/>
      <w:r w:rsidRPr="00E95B4B">
        <w:rPr>
          <w:rFonts w:ascii="Calibri Light" w:hAnsi="Calibri Light" w:cs="Calibri Light"/>
          <w:szCs w:val="20"/>
        </w:rPr>
        <w:t>Tout</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autre</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membre</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Belge</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prenant</w:t>
      </w:r>
      <w:proofErr w:type="spellEnd"/>
      <w:r w:rsidRPr="00E95B4B">
        <w:rPr>
          <w:rFonts w:ascii="Calibri Light" w:hAnsi="Calibri Light" w:cs="Calibri Light"/>
          <w:szCs w:val="20"/>
        </w:rPr>
        <w:t xml:space="preserve"> part à </w:t>
      </w:r>
      <w:proofErr w:type="spellStart"/>
      <w:r w:rsidRPr="00E95B4B">
        <w:rPr>
          <w:rFonts w:ascii="Calibri Light" w:hAnsi="Calibri Light" w:cs="Calibri Light"/>
          <w:szCs w:val="20"/>
        </w:rPr>
        <w:t>un</w:t>
      </w:r>
      <w:proofErr w:type="spellEnd"/>
      <w:r w:rsidRPr="00E95B4B">
        <w:rPr>
          <w:rFonts w:ascii="Calibri Light" w:hAnsi="Calibri Light" w:cs="Calibri Light"/>
          <w:szCs w:val="20"/>
        </w:rPr>
        <w:t xml:space="preserve"> événement </w:t>
      </w:r>
      <w:proofErr w:type="spellStart"/>
      <w:r w:rsidRPr="00E95B4B">
        <w:rPr>
          <w:rFonts w:ascii="Calibri Light" w:hAnsi="Calibri Light" w:cs="Calibri Light"/>
          <w:szCs w:val="20"/>
        </w:rPr>
        <w:t>international</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est</w:t>
      </w:r>
      <w:proofErr w:type="spellEnd"/>
      <w:r w:rsidRPr="00E95B4B">
        <w:rPr>
          <w:rFonts w:ascii="Calibri Light" w:hAnsi="Calibri Light" w:cs="Calibri Light"/>
          <w:szCs w:val="20"/>
        </w:rPr>
        <w:t xml:space="preserve"> invité à </w:t>
      </w:r>
      <w:proofErr w:type="spellStart"/>
      <w:r w:rsidRPr="00E95B4B">
        <w:rPr>
          <w:rFonts w:ascii="Calibri Light" w:hAnsi="Calibri Light" w:cs="Calibri Light"/>
          <w:szCs w:val="20"/>
        </w:rPr>
        <w:t>utiliser</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un</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nafuda</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zekken</w:t>
      </w:r>
      <w:proofErr w:type="spellEnd"/>
      <w:r w:rsidRPr="00E95B4B">
        <w:rPr>
          <w:rFonts w:ascii="Calibri Light" w:hAnsi="Calibri Light" w:cs="Calibri Light"/>
          <w:szCs w:val="20"/>
        </w:rPr>
        <w:t xml:space="preserve">) comme </w:t>
      </w:r>
      <w:proofErr w:type="spellStart"/>
      <w:r w:rsidRPr="00E95B4B">
        <w:rPr>
          <w:rFonts w:ascii="Calibri Light" w:hAnsi="Calibri Light" w:cs="Calibri Light"/>
          <w:szCs w:val="20"/>
        </w:rPr>
        <w:t>suit</w:t>
      </w:r>
      <w:proofErr w:type="spellEnd"/>
      <w:r w:rsidRPr="00E95B4B">
        <w:rPr>
          <w:rFonts w:ascii="Calibri Light" w:hAnsi="Calibri Light" w:cs="Calibri Light"/>
          <w:szCs w:val="20"/>
        </w:rPr>
        <w:t xml:space="preserve"> : </w:t>
      </w:r>
      <w:r w:rsidRPr="00E95B4B">
        <w:rPr>
          <w:rFonts w:ascii="Calibri Light" w:hAnsi="Calibri Light" w:cs="Calibri Light"/>
          <w:szCs w:val="20"/>
        </w:rPr>
        <w:br/>
      </w:r>
      <w:r w:rsidRPr="00E95B4B">
        <w:rPr>
          <w:rFonts w:ascii="Calibri Light" w:hAnsi="Calibri Light" w:cs="Calibri Light"/>
          <w:color w:val="4472C4" w:themeColor="accent1"/>
          <w:szCs w:val="20"/>
        </w:rPr>
        <w:t xml:space="preserve">Elk ander Belgisch lid dat aan een internationaal evenement deelneemt wordt verzocht een </w:t>
      </w:r>
      <w:proofErr w:type="spellStart"/>
      <w:r w:rsidRPr="00E95B4B">
        <w:rPr>
          <w:rFonts w:ascii="Calibri Light" w:hAnsi="Calibri Light" w:cs="Calibri Light"/>
          <w:color w:val="4472C4" w:themeColor="accent1"/>
          <w:szCs w:val="20"/>
        </w:rPr>
        <w:t>Nafuda</w:t>
      </w:r>
      <w:proofErr w:type="spellEnd"/>
      <w:r w:rsidRPr="00E95B4B">
        <w:rPr>
          <w:rFonts w:ascii="Calibri Light" w:hAnsi="Calibri Light" w:cs="Calibri Light"/>
          <w:color w:val="4472C4" w:themeColor="accent1"/>
          <w:szCs w:val="20"/>
        </w:rPr>
        <w:t xml:space="preserve"> (</w:t>
      </w:r>
      <w:proofErr w:type="spellStart"/>
      <w:r w:rsidRPr="00E95B4B">
        <w:rPr>
          <w:rFonts w:ascii="Calibri Light" w:hAnsi="Calibri Light" w:cs="Calibri Light"/>
          <w:color w:val="4472C4" w:themeColor="accent1"/>
          <w:szCs w:val="20"/>
        </w:rPr>
        <w:t>zekken</w:t>
      </w:r>
      <w:proofErr w:type="spellEnd"/>
      <w:r w:rsidRPr="00E95B4B">
        <w:rPr>
          <w:rFonts w:ascii="Calibri Light" w:hAnsi="Calibri Light" w:cs="Calibri Light"/>
          <w:color w:val="4472C4" w:themeColor="accent1"/>
          <w:szCs w:val="20"/>
        </w:rPr>
        <w:t>) te gebruiken op de volgende manier:</w:t>
      </w:r>
    </w:p>
    <w:p w:rsidR="0034619C" w:rsidRPr="00E95B4B" w:rsidRDefault="00360AFD" w:rsidP="0034619C">
      <w:pPr>
        <w:pStyle w:val="Normaalweb"/>
        <w:spacing w:after="0"/>
        <w:ind w:left="720"/>
        <w:rPr>
          <w:rFonts w:ascii="Calibri Light" w:hAnsi="Calibri Light" w:cs="Calibri Light"/>
          <w:szCs w:val="20"/>
          <w:lang w:val="fr-BE"/>
        </w:rPr>
      </w:pPr>
      <w:r w:rsidRPr="00E95B4B">
        <w:rPr>
          <w:rFonts w:ascii="Calibri Light" w:hAnsi="Calibri Light" w:cs="Calibri Light"/>
          <w:szCs w:val="20"/>
          <w:lang w:val="fr-BE"/>
        </w:rPr>
        <w:t>Exemple-</w:t>
      </w:r>
      <w:proofErr w:type="spellStart"/>
      <w:r w:rsidRPr="00E95B4B">
        <w:rPr>
          <w:rFonts w:ascii="Calibri Light" w:hAnsi="Calibri Light" w:cs="Calibri Light"/>
          <w:color w:val="4472C4" w:themeColor="accent1"/>
          <w:szCs w:val="20"/>
          <w:lang w:val="fr-BE"/>
        </w:rPr>
        <w:t>Voorbeeld</w:t>
      </w:r>
      <w:proofErr w:type="spellEnd"/>
    </w:p>
    <w:p w:rsidR="0034619C" w:rsidRPr="00E95B4B" w:rsidRDefault="0034619C" w:rsidP="0034619C">
      <w:pPr>
        <w:pStyle w:val="Normaalweb"/>
        <w:spacing w:before="0" w:beforeAutospacing="0" w:after="0"/>
        <w:ind w:left="720"/>
        <w:rPr>
          <w:rFonts w:ascii="Calibri Light" w:hAnsi="Calibri Light" w:cs="Calibri Light"/>
          <w:szCs w:val="20"/>
          <w:lang w:val="fr-BE"/>
        </w:rPr>
      </w:pPr>
    </w:p>
    <w:p w:rsidR="0034619C" w:rsidRPr="00E95B4B" w:rsidRDefault="0034619C" w:rsidP="0034619C">
      <w:pPr>
        <w:pStyle w:val="Normaalweb"/>
        <w:spacing w:before="0" w:beforeAutospacing="0" w:after="0"/>
        <w:ind w:left="720"/>
        <w:rPr>
          <w:rFonts w:ascii="Calibri Light" w:hAnsi="Calibri Light" w:cs="Calibri Light"/>
          <w:szCs w:val="20"/>
          <w:lang w:val="fr-BE"/>
        </w:rPr>
      </w:pPr>
      <w:r w:rsidRPr="00E95B4B">
        <w:rPr>
          <w:rFonts w:ascii="Calibri Light" w:hAnsi="Calibri Light" w:cs="Calibri Light"/>
          <w:szCs w:val="20"/>
          <w:lang w:val="fr-BE"/>
        </w:rPr>
        <w:t xml:space="preserve">BELGIUM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(N</w:t>
      </w:r>
      <w:r w:rsidRPr="00E95B4B">
        <w:rPr>
          <w:rFonts w:ascii="Calibri Light" w:hAnsi="Calibri Light" w:cs="Calibri Light"/>
          <w:szCs w:val="20"/>
          <w:lang w:val="fr-BE"/>
        </w:rPr>
        <w:t>om du pays</w:t>
      </w:r>
      <w:r w:rsidR="00DC4C11" w:rsidRPr="00E95B4B">
        <w:rPr>
          <w:rFonts w:ascii="Calibri Light" w:hAnsi="Calibri Light" w:cs="Calibri Light"/>
          <w:szCs w:val="20"/>
          <w:lang w:val="fr-BE"/>
        </w:rPr>
        <w:t>-</w:t>
      </w:r>
      <w:r w:rsidR="00DC4C11" w:rsidRPr="00E95B4B">
        <w:rPr>
          <w:rFonts w:ascii="Calibri Light" w:hAnsi="Calibri Light" w:cs="Calibri Light"/>
          <w:color w:val="4472C4" w:themeColor="accent1"/>
          <w:szCs w:val="20"/>
          <w:lang w:val="fr-BE"/>
        </w:rPr>
        <w:t xml:space="preserve">Land </w:t>
      </w:r>
      <w:proofErr w:type="spellStart"/>
      <w:r w:rsidR="00DC4C11" w:rsidRPr="00E95B4B">
        <w:rPr>
          <w:rFonts w:ascii="Calibri Light" w:hAnsi="Calibri Light" w:cs="Calibri Light"/>
          <w:color w:val="4472C4" w:themeColor="accent1"/>
          <w:szCs w:val="20"/>
          <w:lang w:val="fr-BE"/>
        </w:rPr>
        <w:t>naam</w:t>
      </w:r>
      <w:proofErr w:type="spellEnd"/>
      <w:r w:rsidRPr="00E95B4B">
        <w:rPr>
          <w:rFonts w:ascii="Calibri Light" w:hAnsi="Calibri Light" w:cs="Calibri Light"/>
          <w:szCs w:val="20"/>
          <w:lang w:val="fr-BE"/>
        </w:rPr>
        <w:t>)</w:t>
      </w:r>
    </w:p>
    <w:p w:rsidR="0034619C" w:rsidRPr="00E95B4B" w:rsidRDefault="0034619C" w:rsidP="0034619C">
      <w:pPr>
        <w:pStyle w:val="Normaalweb"/>
        <w:spacing w:before="0" w:beforeAutospacing="0" w:after="0"/>
        <w:ind w:left="720"/>
        <w:rPr>
          <w:rFonts w:ascii="Calibri Light" w:eastAsia="MS Mincho" w:hAnsi="Calibri Light" w:cs="Calibri Light"/>
          <w:szCs w:val="20"/>
          <w:lang w:val="fr-BE" w:eastAsia="fr-BE"/>
        </w:rPr>
      </w:pPr>
      <w:r w:rsidRPr="00E95B4B">
        <w:rPr>
          <w:rFonts w:ascii="Calibri Light" w:eastAsia="MS Mincho" w:hAnsi="Calibri Light" w:cs="Calibri Light"/>
          <w:szCs w:val="20"/>
          <w:lang w:val="fr-BE" w:eastAsia="fr-BE"/>
        </w:rPr>
        <w:t xml:space="preserve">   </w:t>
      </w:r>
      <w:r w:rsidRPr="00E95B4B">
        <w:rPr>
          <w:rFonts w:ascii="Calibri Light" w:eastAsia="MS Mincho" w:hAnsi="Calibri Light" w:cs="Calibri Light"/>
          <w:szCs w:val="20"/>
          <w:lang w:val="fr-BE" w:eastAsia="fr-BE"/>
        </w:rPr>
        <w:t>パ</w:t>
      </w:r>
    </w:p>
    <w:p w:rsidR="0034619C" w:rsidRPr="00E95B4B" w:rsidRDefault="0034619C" w:rsidP="0034619C">
      <w:pPr>
        <w:pStyle w:val="Normaalweb"/>
        <w:spacing w:before="0" w:beforeAutospacing="0" w:after="0"/>
        <w:ind w:left="720"/>
        <w:rPr>
          <w:rFonts w:ascii="Calibri Light" w:eastAsia="MS Mincho" w:hAnsi="Calibri Light" w:cs="Calibri Light"/>
          <w:szCs w:val="20"/>
          <w:lang w:val="fr-BE" w:eastAsia="fr-BE"/>
        </w:rPr>
      </w:pPr>
      <w:r w:rsidRPr="00E95B4B">
        <w:rPr>
          <w:rFonts w:ascii="Calibri Light" w:eastAsia="MS Mincho" w:hAnsi="Calibri Light" w:cs="Calibri Light"/>
          <w:szCs w:val="20"/>
          <w:lang w:val="fr-BE" w:eastAsia="fr-BE"/>
        </w:rPr>
        <w:t xml:space="preserve">   </w:t>
      </w:r>
      <w:r w:rsidRPr="00E95B4B">
        <w:rPr>
          <w:rFonts w:ascii="Calibri Light" w:eastAsia="MS Mincho" w:hAnsi="Calibri Light" w:cs="Calibri Light"/>
          <w:szCs w:val="20"/>
          <w:lang w:val="fr-BE" w:eastAsia="fr-BE"/>
        </w:rPr>
        <w:t>リ</w:t>
      </w:r>
      <w:r w:rsidRPr="00E95B4B">
        <w:rPr>
          <w:rFonts w:ascii="Calibri Light" w:eastAsia="MS Mincho" w:hAnsi="Calibri Light" w:cs="Calibri Light"/>
          <w:szCs w:val="20"/>
          <w:lang w:val="fr-BE" w:eastAsia="fr-BE"/>
        </w:rPr>
        <w:t xml:space="preserve"> </w:t>
      </w:r>
      <w:r w:rsidR="00806D62" w:rsidRPr="00E95B4B">
        <w:rPr>
          <w:rFonts w:ascii="Calibri Light" w:eastAsia="MS Mincho" w:hAnsi="Calibri Light" w:cs="Calibri Light"/>
          <w:szCs w:val="20"/>
          <w:lang w:val="fr-BE" w:eastAsia="fr-BE"/>
        </w:rPr>
        <w:t xml:space="preserve">                           </w:t>
      </w:r>
      <w:r w:rsidRPr="00E95B4B">
        <w:rPr>
          <w:rFonts w:ascii="Calibri Light" w:eastAsia="MS Mincho" w:hAnsi="Calibri Light" w:cs="Calibri Light"/>
          <w:szCs w:val="20"/>
          <w:lang w:val="fr-BE" w:eastAsia="fr-BE"/>
        </w:rPr>
        <w:t>(katakana)</w:t>
      </w:r>
    </w:p>
    <w:p w:rsidR="00DC4C11" w:rsidRPr="00E95B4B" w:rsidRDefault="00DC4C11" w:rsidP="0034619C">
      <w:pPr>
        <w:pStyle w:val="Normaalweb"/>
        <w:spacing w:before="0" w:beforeAutospacing="0" w:after="0"/>
        <w:ind w:left="720"/>
        <w:rPr>
          <w:rFonts w:ascii="Calibri Light" w:hAnsi="Calibri Light" w:cs="Calibri Light"/>
          <w:szCs w:val="20"/>
          <w:lang w:val="fr-BE"/>
        </w:rPr>
      </w:pPr>
    </w:p>
    <w:p w:rsidR="0034619C" w:rsidRPr="00E95B4B" w:rsidRDefault="00176C9A" w:rsidP="00176C9A">
      <w:pPr>
        <w:pStyle w:val="Normaalweb"/>
        <w:spacing w:before="0" w:beforeAutospacing="0" w:after="0"/>
        <w:ind w:firstLine="708"/>
        <w:rPr>
          <w:rFonts w:ascii="Calibri Light" w:hAnsi="Calibri Light" w:cs="Calibri Light"/>
          <w:szCs w:val="20"/>
          <w:lang w:val="fr-BE"/>
        </w:rPr>
      </w:pPr>
      <w:r w:rsidRPr="00E95B4B">
        <w:rPr>
          <w:rFonts w:ascii="Calibri Light" w:hAnsi="Calibri Light" w:cs="Calibri Light"/>
          <w:szCs w:val="20"/>
          <w:lang w:val="fr-BE"/>
        </w:rPr>
        <w:t>STERCKX</w:t>
      </w:r>
      <w:r w:rsidR="0034619C" w:rsidRPr="00E95B4B">
        <w:rPr>
          <w:rFonts w:ascii="Calibri Light" w:hAnsi="Calibri Light" w:cs="Calibri Light"/>
          <w:szCs w:val="20"/>
          <w:lang w:val="fr-BE"/>
        </w:rPr>
        <w:t xml:space="preserve"> </w:t>
      </w:r>
      <w:r w:rsidRPr="00E95B4B">
        <w:rPr>
          <w:rFonts w:ascii="Calibri Light" w:hAnsi="Calibri Light" w:cs="Calibri Light"/>
          <w:szCs w:val="20"/>
          <w:lang w:val="fr-BE"/>
        </w:rPr>
        <w:t xml:space="preserve">               (N</w:t>
      </w:r>
      <w:r w:rsidR="0034619C" w:rsidRPr="00E95B4B">
        <w:rPr>
          <w:rFonts w:ascii="Calibri Light" w:hAnsi="Calibri Light" w:cs="Calibri Light"/>
          <w:szCs w:val="20"/>
          <w:lang w:val="fr-BE"/>
        </w:rPr>
        <w:t>om de la personne</w:t>
      </w:r>
      <w:r w:rsidR="00DC4C11" w:rsidRPr="00E95B4B">
        <w:rPr>
          <w:rFonts w:ascii="Calibri Light" w:hAnsi="Calibri Light" w:cs="Calibri Light"/>
          <w:szCs w:val="20"/>
          <w:lang w:val="fr-BE"/>
        </w:rPr>
        <w:t xml:space="preserve">- </w:t>
      </w:r>
      <w:proofErr w:type="spellStart"/>
      <w:r w:rsidR="00DC4C11" w:rsidRPr="00E95B4B">
        <w:rPr>
          <w:rFonts w:ascii="Calibri Light" w:hAnsi="Calibri Light" w:cs="Calibri Light"/>
          <w:color w:val="4472C4" w:themeColor="accent1"/>
          <w:szCs w:val="20"/>
          <w:lang w:val="fr-BE"/>
        </w:rPr>
        <w:t>Naam</w:t>
      </w:r>
      <w:proofErr w:type="spellEnd"/>
      <w:r w:rsidR="00DC4C11" w:rsidRPr="00E95B4B">
        <w:rPr>
          <w:rFonts w:ascii="Calibri Light" w:hAnsi="Calibri Light" w:cs="Calibri Light"/>
          <w:color w:val="4472C4" w:themeColor="accent1"/>
          <w:szCs w:val="20"/>
          <w:lang w:val="fr-BE"/>
        </w:rPr>
        <w:t xml:space="preserve"> van de </w:t>
      </w:r>
      <w:proofErr w:type="spellStart"/>
      <w:r w:rsidR="00DC4C11" w:rsidRPr="00E95B4B">
        <w:rPr>
          <w:rFonts w:ascii="Calibri Light" w:hAnsi="Calibri Light" w:cs="Calibri Light"/>
          <w:color w:val="4472C4" w:themeColor="accent1"/>
          <w:szCs w:val="20"/>
          <w:lang w:val="fr-BE"/>
        </w:rPr>
        <w:t>persoon</w:t>
      </w:r>
      <w:proofErr w:type="spellEnd"/>
      <w:r w:rsidR="0034619C" w:rsidRPr="00E95B4B">
        <w:rPr>
          <w:rFonts w:ascii="Calibri Light" w:hAnsi="Calibri Light" w:cs="Calibri Light"/>
          <w:szCs w:val="20"/>
          <w:lang w:val="fr-BE"/>
        </w:rPr>
        <w:t>)</w:t>
      </w:r>
    </w:p>
    <w:p w:rsidR="0034619C" w:rsidRPr="00E95B4B" w:rsidRDefault="0034619C" w:rsidP="0034619C">
      <w:pPr>
        <w:pStyle w:val="Normaalweb"/>
        <w:spacing w:before="0" w:beforeAutospacing="0" w:after="0"/>
        <w:ind w:left="720"/>
        <w:rPr>
          <w:rFonts w:ascii="Calibri Light" w:hAnsi="Calibri Light" w:cs="Calibri Light"/>
          <w:szCs w:val="20"/>
          <w:lang w:val="fr-BE"/>
        </w:rPr>
      </w:pPr>
    </w:p>
    <w:p w:rsidR="00236E67" w:rsidRPr="00E95B4B" w:rsidRDefault="00236E67" w:rsidP="0034619C">
      <w:pPr>
        <w:rPr>
          <w:rFonts w:ascii="Calibri Light" w:hAnsi="Calibri Light" w:cs="Calibri Light"/>
          <w:lang w:val="fr-BE"/>
        </w:rPr>
      </w:pPr>
    </w:p>
    <w:sectPr w:rsidR="00236E67" w:rsidRPr="00E95B4B" w:rsidSect="00176C9A">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46" w:rsidRDefault="00642446" w:rsidP="00B52D5D">
      <w:r>
        <w:separator/>
      </w:r>
    </w:p>
  </w:endnote>
  <w:endnote w:type="continuationSeparator" w:id="0">
    <w:p w:rsidR="00642446" w:rsidRDefault="00642446" w:rsidP="00B5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714662"/>
      <w:docPartObj>
        <w:docPartGallery w:val="Page Numbers (Bottom of Page)"/>
        <w:docPartUnique/>
      </w:docPartObj>
    </w:sdtPr>
    <w:sdtEndPr/>
    <w:sdtContent>
      <w:p w:rsidR="00176C9A" w:rsidRPr="004E6940" w:rsidRDefault="004E6940" w:rsidP="004E6940">
        <w:pPr>
          <w:pStyle w:val="Voettekst"/>
          <w:jc w:val="center"/>
          <w:rPr>
            <w:lang w:val="en-GB"/>
          </w:rPr>
        </w:pPr>
        <w:r w:rsidRPr="004E6940">
          <w:rPr>
            <w:lang w:val="en-GB"/>
          </w:rPr>
          <w:t xml:space="preserve">RIO-IOR FR-NL Review V1-2020                                                                                                      </w:t>
        </w:r>
        <w:r w:rsidR="00176C9A">
          <w:fldChar w:fldCharType="begin"/>
        </w:r>
        <w:r w:rsidR="00176C9A" w:rsidRPr="004E6940">
          <w:rPr>
            <w:lang w:val="en-GB"/>
          </w:rPr>
          <w:instrText>PAGE   \* MERGEFORMAT</w:instrText>
        </w:r>
        <w:r w:rsidR="00176C9A">
          <w:fldChar w:fldCharType="separate"/>
        </w:r>
        <w:r w:rsidR="00554EA3">
          <w:rPr>
            <w:noProof/>
            <w:lang w:val="en-GB"/>
          </w:rPr>
          <w:t>19</w:t>
        </w:r>
        <w:r w:rsidR="00176C9A">
          <w:fldChar w:fldCharType="end"/>
        </w:r>
      </w:p>
    </w:sdtContent>
  </w:sdt>
  <w:p w:rsidR="00B52D5D" w:rsidRPr="004E6940" w:rsidRDefault="00176C9A" w:rsidP="00176C9A">
    <w:pPr>
      <w:pStyle w:val="Voettekst"/>
      <w:tabs>
        <w:tab w:val="clear" w:pos="4536"/>
        <w:tab w:val="clear" w:pos="9072"/>
        <w:tab w:val="left" w:pos="8390"/>
      </w:tabs>
      <w:rPr>
        <w:lang w:val="en-GB"/>
      </w:rPr>
    </w:pPr>
    <w:r w:rsidRPr="004E6940">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46" w:rsidRDefault="00642446" w:rsidP="00B52D5D">
      <w:r>
        <w:separator/>
      </w:r>
    </w:p>
  </w:footnote>
  <w:footnote w:type="continuationSeparator" w:id="0">
    <w:p w:rsidR="00642446" w:rsidRDefault="00642446" w:rsidP="00B52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414502"/>
      <w:docPartObj>
        <w:docPartGallery w:val="Page Numbers (Top of Page)"/>
        <w:docPartUnique/>
      </w:docPartObj>
    </w:sdtPr>
    <w:sdtEndPr/>
    <w:sdtContent>
      <w:p w:rsidR="005F746A" w:rsidRDefault="005F746A">
        <w:pPr>
          <w:pStyle w:val="Koptekst"/>
          <w:jc w:val="right"/>
        </w:pPr>
        <w:r>
          <w:fldChar w:fldCharType="begin"/>
        </w:r>
        <w:r>
          <w:instrText>PAGE   \* MERGEFORMAT</w:instrText>
        </w:r>
        <w:r>
          <w:fldChar w:fldCharType="separate"/>
        </w:r>
        <w:r w:rsidR="00554EA3" w:rsidRPr="00554EA3">
          <w:rPr>
            <w:noProof/>
            <w:lang w:val="nl-NL"/>
          </w:rPr>
          <w:t>19</w:t>
        </w:r>
        <w:r>
          <w:fldChar w:fldCharType="end"/>
        </w:r>
      </w:p>
    </w:sdtContent>
  </w:sdt>
  <w:p w:rsidR="00B52D5D" w:rsidRDefault="00B52D5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2485"/>
    <w:multiLevelType w:val="hybridMultilevel"/>
    <w:tmpl w:val="C1988332"/>
    <w:lvl w:ilvl="0" w:tplc="0809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F57BEB"/>
    <w:multiLevelType w:val="hybridMultilevel"/>
    <w:tmpl w:val="23A856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277379"/>
    <w:multiLevelType w:val="hybridMultilevel"/>
    <w:tmpl w:val="5E2AE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E3722"/>
    <w:multiLevelType w:val="hybridMultilevel"/>
    <w:tmpl w:val="BD18E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C4473"/>
    <w:multiLevelType w:val="hybridMultilevel"/>
    <w:tmpl w:val="52C005F6"/>
    <w:lvl w:ilvl="0" w:tplc="08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8308AE"/>
    <w:multiLevelType w:val="hybridMultilevel"/>
    <w:tmpl w:val="D6B43A04"/>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207118"/>
    <w:multiLevelType w:val="hybridMultilevel"/>
    <w:tmpl w:val="01B83BA0"/>
    <w:lvl w:ilvl="0" w:tplc="0809000F">
      <w:start w:val="1"/>
      <w:numFmt w:val="decimal"/>
      <w:lvlText w:val="%1."/>
      <w:lvlJc w:val="left"/>
      <w:pPr>
        <w:ind w:left="1310" w:hanging="360"/>
      </w:pPr>
    </w:lvl>
    <w:lvl w:ilvl="1" w:tplc="08090019" w:tentative="1">
      <w:start w:val="1"/>
      <w:numFmt w:val="lowerLetter"/>
      <w:lvlText w:val="%2."/>
      <w:lvlJc w:val="left"/>
      <w:pPr>
        <w:ind w:left="2030" w:hanging="360"/>
      </w:pPr>
    </w:lvl>
    <w:lvl w:ilvl="2" w:tplc="0809001B" w:tentative="1">
      <w:start w:val="1"/>
      <w:numFmt w:val="lowerRoman"/>
      <w:lvlText w:val="%3."/>
      <w:lvlJc w:val="right"/>
      <w:pPr>
        <w:ind w:left="2750" w:hanging="180"/>
      </w:pPr>
    </w:lvl>
    <w:lvl w:ilvl="3" w:tplc="0809000F" w:tentative="1">
      <w:start w:val="1"/>
      <w:numFmt w:val="decimal"/>
      <w:lvlText w:val="%4."/>
      <w:lvlJc w:val="left"/>
      <w:pPr>
        <w:ind w:left="3470" w:hanging="360"/>
      </w:pPr>
    </w:lvl>
    <w:lvl w:ilvl="4" w:tplc="08090019" w:tentative="1">
      <w:start w:val="1"/>
      <w:numFmt w:val="lowerLetter"/>
      <w:lvlText w:val="%5."/>
      <w:lvlJc w:val="left"/>
      <w:pPr>
        <w:ind w:left="4190" w:hanging="360"/>
      </w:pPr>
    </w:lvl>
    <w:lvl w:ilvl="5" w:tplc="0809001B" w:tentative="1">
      <w:start w:val="1"/>
      <w:numFmt w:val="lowerRoman"/>
      <w:lvlText w:val="%6."/>
      <w:lvlJc w:val="right"/>
      <w:pPr>
        <w:ind w:left="4910" w:hanging="180"/>
      </w:pPr>
    </w:lvl>
    <w:lvl w:ilvl="6" w:tplc="0809000F" w:tentative="1">
      <w:start w:val="1"/>
      <w:numFmt w:val="decimal"/>
      <w:lvlText w:val="%7."/>
      <w:lvlJc w:val="left"/>
      <w:pPr>
        <w:ind w:left="5630" w:hanging="360"/>
      </w:pPr>
    </w:lvl>
    <w:lvl w:ilvl="7" w:tplc="08090019" w:tentative="1">
      <w:start w:val="1"/>
      <w:numFmt w:val="lowerLetter"/>
      <w:lvlText w:val="%8."/>
      <w:lvlJc w:val="left"/>
      <w:pPr>
        <w:ind w:left="6350" w:hanging="360"/>
      </w:pPr>
    </w:lvl>
    <w:lvl w:ilvl="8" w:tplc="0809001B" w:tentative="1">
      <w:start w:val="1"/>
      <w:numFmt w:val="lowerRoman"/>
      <w:lvlText w:val="%9."/>
      <w:lvlJc w:val="right"/>
      <w:pPr>
        <w:ind w:left="7070" w:hanging="180"/>
      </w:pPr>
    </w:lvl>
  </w:abstractNum>
  <w:abstractNum w:abstractNumId="7" w15:restartNumberingAfterBreak="0">
    <w:nsid w:val="20BA260E"/>
    <w:multiLevelType w:val="hybridMultilevel"/>
    <w:tmpl w:val="393C008A"/>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2B686BA6"/>
    <w:multiLevelType w:val="hybridMultilevel"/>
    <w:tmpl w:val="1B9804C4"/>
    <w:lvl w:ilvl="0" w:tplc="0809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E39016A"/>
    <w:multiLevelType w:val="hybridMultilevel"/>
    <w:tmpl w:val="C874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26457"/>
    <w:multiLevelType w:val="hybridMultilevel"/>
    <w:tmpl w:val="9AC87D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703914"/>
    <w:multiLevelType w:val="hybridMultilevel"/>
    <w:tmpl w:val="0D8E4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B620F"/>
    <w:multiLevelType w:val="hybridMultilevel"/>
    <w:tmpl w:val="2CCAB080"/>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B64365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C8B5332"/>
    <w:multiLevelType w:val="hybridMultilevel"/>
    <w:tmpl w:val="EC38A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51B53"/>
    <w:multiLevelType w:val="hybridMultilevel"/>
    <w:tmpl w:val="C772F70A"/>
    <w:lvl w:ilvl="0" w:tplc="08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F25B7"/>
    <w:multiLevelType w:val="hybridMultilevel"/>
    <w:tmpl w:val="0DBAE22A"/>
    <w:lvl w:ilvl="0" w:tplc="080C0001">
      <w:start w:val="1"/>
      <w:numFmt w:val="bullet"/>
      <w:lvlText w:val=""/>
      <w:lvlJc w:val="left"/>
      <w:pPr>
        <w:ind w:left="720" w:hanging="360"/>
      </w:pPr>
      <w:rPr>
        <w:rFonts w:ascii="Symbol" w:hAnsi="Symbol" w:hint="default"/>
      </w:rPr>
    </w:lvl>
    <w:lvl w:ilvl="1" w:tplc="08A04BBE">
      <w:start w:val="1"/>
      <w:numFmt w:val="bullet"/>
      <w:lvlText w:val="-"/>
      <w:lvlJc w:val="left"/>
      <w:pPr>
        <w:ind w:left="1440" w:hanging="360"/>
      </w:pPr>
      <w:rPr>
        <w:rFonts w:ascii="Calibri" w:eastAsiaTheme="minorEastAsia"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B1952C5"/>
    <w:multiLevelType w:val="hybridMultilevel"/>
    <w:tmpl w:val="6D6408A0"/>
    <w:lvl w:ilvl="0" w:tplc="59FA47EA">
      <w:start w:val="1"/>
      <w:numFmt w:val="decimal"/>
      <w:lvlText w:val="%1."/>
      <w:lvlJc w:val="left"/>
      <w:pPr>
        <w:ind w:left="720" w:hanging="360"/>
      </w:pPr>
      <w:rPr>
        <w:rFont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C0C2356"/>
    <w:multiLevelType w:val="hybridMultilevel"/>
    <w:tmpl w:val="AE6CE088"/>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E391F36"/>
    <w:multiLevelType w:val="hybridMultilevel"/>
    <w:tmpl w:val="39304ACC"/>
    <w:lvl w:ilvl="0" w:tplc="0809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20666E4"/>
    <w:multiLevelType w:val="hybridMultilevel"/>
    <w:tmpl w:val="F5264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C4A5F"/>
    <w:multiLevelType w:val="hybridMultilevel"/>
    <w:tmpl w:val="623AD092"/>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573F63C8"/>
    <w:multiLevelType w:val="hybridMultilevel"/>
    <w:tmpl w:val="8B6E99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877B03"/>
    <w:multiLevelType w:val="hybridMultilevel"/>
    <w:tmpl w:val="7A1048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8710CB"/>
    <w:multiLevelType w:val="hybridMultilevel"/>
    <w:tmpl w:val="E2847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24A8A"/>
    <w:multiLevelType w:val="hybridMultilevel"/>
    <w:tmpl w:val="FF38B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7E1316"/>
    <w:multiLevelType w:val="hybridMultilevel"/>
    <w:tmpl w:val="4F7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46535C"/>
    <w:multiLevelType w:val="hybridMultilevel"/>
    <w:tmpl w:val="576EA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8F30AF"/>
    <w:multiLevelType w:val="hybridMultilevel"/>
    <w:tmpl w:val="B3A2F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C332D"/>
    <w:multiLevelType w:val="hybridMultilevel"/>
    <w:tmpl w:val="87C651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42D00"/>
    <w:multiLevelType w:val="hybridMultilevel"/>
    <w:tmpl w:val="119AB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0F028B"/>
    <w:multiLevelType w:val="hybridMultilevel"/>
    <w:tmpl w:val="87B217E8"/>
    <w:lvl w:ilvl="0" w:tplc="7756BA6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E16925"/>
    <w:multiLevelType w:val="hybridMultilevel"/>
    <w:tmpl w:val="EAC29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C3437D"/>
    <w:multiLevelType w:val="hybridMultilevel"/>
    <w:tmpl w:val="C144DC24"/>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5"/>
  </w:num>
  <w:num w:numId="2">
    <w:abstractNumId w:val="16"/>
  </w:num>
  <w:num w:numId="3">
    <w:abstractNumId w:val="10"/>
  </w:num>
  <w:num w:numId="4">
    <w:abstractNumId w:val="23"/>
  </w:num>
  <w:num w:numId="5">
    <w:abstractNumId w:val="31"/>
  </w:num>
  <w:num w:numId="6">
    <w:abstractNumId w:val="1"/>
  </w:num>
  <w:num w:numId="7">
    <w:abstractNumId w:val="22"/>
  </w:num>
  <w:num w:numId="8">
    <w:abstractNumId w:val="7"/>
  </w:num>
  <w:num w:numId="9">
    <w:abstractNumId w:val="24"/>
  </w:num>
  <w:num w:numId="10">
    <w:abstractNumId w:val="4"/>
  </w:num>
  <w:num w:numId="11">
    <w:abstractNumId w:val="13"/>
  </w:num>
  <w:num w:numId="12">
    <w:abstractNumId w:val="15"/>
  </w:num>
  <w:num w:numId="13">
    <w:abstractNumId w:val="8"/>
  </w:num>
  <w:num w:numId="14">
    <w:abstractNumId w:val="19"/>
  </w:num>
  <w:num w:numId="15">
    <w:abstractNumId w:val="0"/>
  </w:num>
  <w:num w:numId="16">
    <w:abstractNumId w:val="9"/>
  </w:num>
  <w:num w:numId="17">
    <w:abstractNumId w:val="26"/>
  </w:num>
  <w:num w:numId="18">
    <w:abstractNumId w:val="28"/>
  </w:num>
  <w:num w:numId="19">
    <w:abstractNumId w:val="20"/>
  </w:num>
  <w:num w:numId="20">
    <w:abstractNumId w:val="3"/>
  </w:num>
  <w:num w:numId="21">
    <w:abstractNumId w:val="30"/>
  </w:num>
  <w:num w:numId="22">
    <w:abstractNumId w:val="18"/>
  </w:num>
  <w:num w:numId="23">
    <w:abstractNumId w:val="17"/>
  </w:num>
  <w:num w:numId="24">
    <w:abstractNumId w:val="32"/>
  </w:num>
  <w:num w:numId="25">
    <w:abstractNumId w:val="25"/>
  </w:num>
  <w:num w:numId="26">
    <w:abstractNumId w:val="33"/>
  </w:num>
  <w:num w:numId="27">
    <w:abstractNumId w:val="11"/>
  </w:num>
  <w:num w:numId="28">
    <w:abstractNumId w:val="2"/>
  </w:num>
  <w:num w:numId="29">
    <w:abstractNumId w:val="14"/>
  </w:num>
  <w:num w:numId="30">
    <w:abstractNumId w:val="29"/>
  </w:num>
  <w:num w:numId="31">
    <w:abstractNumId w:val="27"/>
  </w:num>
  <w:num w:numId="32">
    <w:abstractNumId w:val="21"/>
  </w:num>
  <w:num w:numId="33">
    <w:abstractNumId w:val="6"/>
  </w:num>
  <w:num w:numId="3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5A"/>
    <w:rsid w:val="0009139B"/>
    <w:rsid w:val="00094C17"/>
    <w:rsid w:val="000A7304"/>
    <w:rsid w:val="001265A0"/>
    <w:rsid w:val="00127BF6"/>
    <w:rsid w:val="00133DF6"/>
    <w:rsid w:val="00155A41"/>
    <w:rsid w:val="00176C9A"/>
    <w:rsid w:val="001A074C"/>
    <w:rsid w:val="00236E67"/>
    <w:rsid w:val="00260938"/>
    <w:rsid w:val="002722D6"/>
    <w:rsid w:val="002D4D37"/>
    <w:rsid w:val="002E38AB"/>
    <w:rsid w:val="003206B8"/>
    <w:rsid w:val="0033190C"/>
    <w:rsid w:val="0034619C"/>
    <w:rsid w:val="00360AFD"/>
    <w:rsid w:val="003B5550"/>
    <w:rsid w:val="003C3D52"/>
    <w:rsid w:val="003F1565"/>
    <w:rsid w:val="00432D07"/>
    <w:rsid w:val="004960EB"/>
    <w:rsid w:val="004A595E"/>
    <w:rsid w:val="004B089C"/>
    <w:rsid w:val="004D6E0D"/>
    <w:rsid w:val="004E4C5D"/>
    <w:rsid w:val="004E6940"/>
    <w:rsid w:val="00554EA3"/>
    <w:rsid w:val="0056572E"/>
    <w:rsid w:val="00577FCE"/>
    <w:rsid w:val="005A1784"/>
    <w:rsid w:val="005F746A"/>
    <w:rsid w:val="00642446"/>
    <w:rsid w:val="0067076D"/>
    <w:rsid w:val="00692A7D"/>
    <w:rsid w:val="006C1D3E"/>
    <w:rsid w:val="00722429"/>
    <w:rsid w:val="0078525A"/>
    <w:rsid w:val="0079365C"/>
    <w:rsid w:val="007C05B5"/>
    <w:rsid w:val="007F56B4"/>
    <w:rsid w:val="00806D62"/>
    <w:rsid w:val="0083021D"/>
    <w:rsid w:val="00850D53"/>
    <w:rsid w:val="00892312"/>
    <w:rsid w:val="008C7582"/>
    <w:rsid w:val="008E659B"/>
    <w:rsid w:val="00960F86"/>
    <w:rsid w:val="00A16C3B"/>
    <w:rsid w:val="00A57CEA"/>
    <w:rsid w:val="00A7136E"/>
    <w:rsid w:val="00A75FF2"/>
    <w:rsid w:val="00B156D0"/>
    <w:rsid w:val="00B52D5D"/>
    <w:rsid w:val="00B822F9"/>
    <w:rsid w:val="00C227DC"/>
    <w:rsid w:val="00CA165D"/>
    <w:rsid w:val="00CC5304"/>
    <w:rsid w:val="00D937DC"/>
    <w:rsid w:val="00DC4C11"/>
    <w:rsid w:val="00DD7AD2"/>
    <w:rsid w:val="00DE45CC"/>
    <w:rsid w:val="00E32390"/>
    <w:rsid w:val="00E47BA2"/>
    <w:rsid w:val="00E878CD"/>
    <w:rsid w:val="00E95B4B"/>
    <w:rsid w:val="00EE6097"/>
    <w:rsid w:val="00F260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24FB-D64C-418C-9B33-6521AB12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27DC"/>
  </w:style>
  <w:style w:type="paragraph" w:styleId="Kop1">
    <w:name w:val="heading 1"/>
    <w:basedOn w:val="Standaard"/>
    <w:next w:val="Standaard"/>
    <w:link w:val="Kop1Char"/>
    <w:uiPriority w:val="9"/>
    <w:qFormat/>
    <w:rsid w:val="00C227D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C227D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C227D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227DC"/>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227D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227D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227D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C227DC"/>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227D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27D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C227DC"/>
    <w:rPr>
      <w:rFonts w:asciiTheme="majorHAnsi" w:eastAsiaTheme="majorEastAsia" w:hAnsiTheme="majorHAnsi" w:cstheme="majorBidi"/>
      <w:color w:val="4472C4" w:themeColor="accent1"/>
      <w:spacing w:val="-10"/>
      <w:sz w:val="56"/>
      <w:szCs w:val="56"/>
    </w:rPr>
  </w:style>
  <w:style w:type="paragraph" w:styleId="Koptekst">
    <w:name w:val="header"/>
    <w:basedOn w:val="Standaard"/>
    <w:link w:val="KoptekstChar"/>
    <w:uiPriority w:val="99"/>
    <w:unhideWhenUsed/>
    <w:rsid w:val="00B52D5D"/>
    <w:pPr>
      <w:tabs>
        <w:tab w:val="center" w:pos="4536"/>
        <w:tab w:val="right" w:pos="9072"/>
      </w:tabs>
    </w:pPr>
  </w:style>
  <w:style w:type="character" w:customStyle="1" w:styleId="KoptekstChar">
    <w:name w:val="Koptekst Char"/>
    <w:basedOn w:val="Standaardalinea-lettertype"/>
    <w:link w:val="Koptekst"/>
    <w:uiPriority w:val="99"/>
    <w:rsid w:val="00B52D5D"/>
    <w:rPr>
      <w:rFonts w:ascii="Times" w:eastAsia="Times New Roman" w:hAnsi="Times" w:cs="Times New Roman"/>
      <w:sz w:val="24"/>
      <w:szCs w:val="20"/>
      <w:lang w:val="en-GB" w:eastAsia="en-GB"/>
    </w:rPr>
  </w:style>
  <w:style w:type="paragraph" w:styleId="Voettekst">
    <w:name w:val="footer"/>
    <w:basedOn w:val="Standaard"/>
    <w:link w:val="VoettekstChar"/>
    <w:uiPriority w:val="99"/>
    <w:unhideWhenUsed/>
    <w:rsid w:val="00B52D5D"/>
    <w:pPr>
      <w:tabs>
        <w:tab w:val="center" w:pos="4536"/>
        <w:tab w:val="right" w:pos="9072"/>
      </w:tabs>
    </w:pPr>
  </w:style>
  <w:style w:type="character" w:customStyle="1" w:styleId="VoettekstChar">
    <w:name w:val="Voettekst Char"/>
    <w:basedOn w:val="Standaardalinea-lettertype"/>
    <w:link w:val="Voettekst"/>
    <w:uiPriority w:val="99"/>
    <w:rsid w:val="00B52D5D"/>
    <w:rPr>
      <w:rFonts w:ascii="Times" w:eastAsia="Times New Roman" w:hAnsi="Times" w:cs="Times New Roman"/>
      <w:sz w:val="24"/>
      <w:szCs w:val="20"/>
      <w:lang w:val="en-GB" w:eastAsia="en-GB"/>
    </w:rPr>
  </w:style>
  <w:style w:type="paragraph" w:styleId="Plattetekstinspringen">
    <w:name w:val="Body Text Indent"/>
    <w:basedOn w:val="Standaard"/>
    <w:link w:val="PlattetekstinspringenChar"/>
    <w:semiHidden/>
    <w:rsid w:val="0034619C"/>
    <w:pPr>
      <w:ind w:firstLine="1"/>
    </w:pPr>
    <w:rPr>
      <w:lang w:val="fr-FR"/>
    </w:rPr>
  </w:style>
  <w:style w:type="character" w:customStyle="1" w:styleId="PlattetekstinspringenChar">
    <w:name w:val="Platte tekst inspringen Char"/>
    <w:basedOn w:val="Standaardalinea-lettertype"/>
    <w:link w:val="Plattetekstinspringen"/>
    <w:semiHidden/>
    <w:rsid w:val="0034619C"/>
    <w:rPr>
      <w:rFonts w:ascii="Times" w:eastAsia="Times New Roman" w:hAnsi="Times" w:cs="Times New Roman"/>
      <w:sz w:val="24"/>
      <w:szCs w:val="20"/>
      <w:lang w:val="fr-FR" w:eastAsia="en-GB"/>
    </w:rPr>
  </w:style>
  <w:style w:type="paragraph" w:styleId="Normaalweb">
    <w:name w:val="Normal (Web)"/>
    <w:basedOn w:val="Standaard"/>
    <w:rsid w:val="0034619C"/>
    <w:pPr>
      <w:spacing w:before="100" w:beforeAutospacing="1" w:after="119"/>
    </w:pPr>
    <w:rPr>
      <w:rFonts w:ascii="Times New Roman" w:eastAsia="SimSun" w:hAnsi="Times New Roman"/>
      <w:szCs w:val="24"/>
      <w:lang w:eastAsia="zh-CN"/>
    </w:rPr>
  </w:style>
  <w:style w:type="paragraph" w:styleId="Lijstalinea">
    <w:name w:val="List Paragraph"/>
    <w:basedOn w:val="Standaard"/>
    <w:uiPriority w:val="34"/>
    <w:qFormat/>
    <w:rsid w:val="0034619C"/>
    <w:pPr>
      <w:ind w:left="720"/>
      <w:contextualSpacing/>
    </w:pPr>
  </w:style>
  <w:style w:type="character" w:customStyle="1" w:styleId="Kop1Char">
    <w:name w:val="Kop 1 Char"/>
    <w:basedOn w:val="Standaardalinea-lettertype"/>
    <w:link w:val="Kop1"/>
    <w:uiPriority w:val="9"/>
    <w:rsid w:val="00C227D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C227DC"/>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C227DC"/>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227DC"/>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227DC"/>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227DC"/>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227DC"/>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C227DC"/>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227DC"/>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C227DC"/>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C227DC"/>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227DC"/>
    <w:rPr>
      <w:rFonts w:asciiTheme="majorHAnsi" w:eastAsiaTheme="majorEastAsia" w:hAnsiTheme="majorHAnsi" w:cstheme="majorBidi"/>
      <w:sz w:val="24"/>
      <w:szCs w:val="24"/>
    </w:rPr>
  </w:style>
  <w:style w:type="character" w:styleId="Zwaar">
    <w:name w:val="Strong"/>
    <w:basedOn w:val="Standaardalinea-lettertype"/>
    <w:uiPriority w:val="22"/>
    <w:qFormat/>
    <w:rsid w:val="00C227DC"/>
    <w:rPr>
      <w:b/>
      <w:bCs/>
    </w:rPr>
  </w:style>
  <w:style w:type="character" w:styleId="Nadruk">
    <w:name w:val="Emphasis"/>
    <w:basedOn w:val="Standaardalinea-lettertype"/>
    <w:uiPriority w:val="20"/>
    <w:qFormat/>
    <w:rsid w:val="00C227DC"/>
    <w:rPr>
      <w:i/>
      <w:iCs/>
    </w:rPr>
  </w:style>
  <w:style w:type="paragraph" w:styleId="Geenafstand">
    <w:name w:val="No Spacing"/>
    <w:uiPriority w:val="1"/>
    <w:qFormat/>
    <w:rsid w:val="00C227DC"/>
    <w:pPr>
      <w:spacing w:after="0" w:line="240" w:lineRule="auto"/>
    </w:pPr>
  </w:style>
  <w:style w:type="paragraph" w:styleId="Citaat">
    <w:name w:val="Quote"/>
    <w:basedOn w:val="Standaard"/>
    <w:next w:val="Standaard"/>
    <w:link w:val="CitaatChar"/>
    <w:uiPriority w:val="29"/>
    <w:qFormat/>
    <w:rsid w:val="00C227DC"/>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227DC"/>
    <w:rPr>
      <w:i/>
      <w:iCs/>
      <w:color w:val="404040" w:themeColor="text1" w:themeTint="BF"/>
    </w:rPr>
  </w:style>
  <w:style w:type="paragraph" w:styleId="Duidelijkcitaat">
    <w:name w:val="Intense Quote"/>
    <w:basedOn w:val="Standaard"/>
    <w:next w:val="Standaard"/>
    <w:link w:val="DuidelijkcitaatChar"/>
    <w:uiPriority w:val="30"/>
    <w:qFormat/>
    <w:rsid w:val="00C227D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C227DC"/>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C227DC"/>
    <w:rPr>
      <w:i/>
      <w:iCs/>
      <w:color w:val="404040" w:themeColor="text1" w:themeTint="BF"/>
    </w:rPr>
  </w:style>
  <w:style w:type="character" w:styleId="Intensievebenadrukking">
    <w:name w:val="Intense Emphasis"/>
    <w:basedOn w:val="Standaardalinea-lettertype"/>
    <w:uiPriority w:val="21"/>
    <w:qFormat/>
    <w:rsid w:val="00C227DC"/>
    <w:rPr>
      <w:b/>
      <w:bCs/>
      <w:i/>
      <w:iCs/>
    </w:rPr>
  </w:style>
  <w:style w:type="character" w:styleId="Subtieleverwijzing">
    <w:name w:val="Subtle Reference"/>
    <w:basedOn w:val="Standaardalinea-lettertype"/>
    <w:uiPriority w:val="31"/>
    <w:qFormat/>
    <w:rsid w:val="00C227DC"/>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227DC"/>
    <w:rPr>
      <w:b/>
      <w:bCs/>
      <w:smallCaps/>
      <w:spacing w:val="5"/>
      <w:u w:val="single"/>
    </w:rPr>
  </w:style>
  <w:style w:type="character" w:styleId="Titelvanboek">
    <w:name w:val="Book Title"/>
    <w:basedOn w:val="Standaardalinea-lettertype"/>
    <w:uiPriority w:val="33"/>
    <w:qFormat/>
    <w:rsid w:val="00C227DC"/>
    <w:rPr>
      <w:b/>
      <w:bCs/>
      <w:smallCaps/>
    </w:rPr>
  </w:style>
  <w:style w:type="paragraph" w:styleId="Kopvaninhoudsopgave">
    <w:name w:val="TOC Heading"/>
    <w:basedOn w:val="Kop1"/>
    <w:next w:val="Standaard"/>
    <w:uiPriority w:val="39"/>
    <w:semiHidden/>
    <w:unhideWhenUsed/>
    <w:qFormat/>
    <w:rsid w:val="00C227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80F5-F183-4730-B221-83CDE5DD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5619</Words>
  <Characters>32030</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Petit</dc:creator>
  <cp:keywords/>
  <dc:description/>
  <cp:lastModifiedBy>Etienne</cp:lastModifiedBy>
  <cp:revision>4</cp:revision>
  <dcterms:created xsi:type="dcterms:W3CDTF">2020-10-29T17:05:00Z</dcterms:created>
  <dcterms:modified xsi:type="dcterms:W3CDTF">2020-10-29T17:34:00Z</dcterms:modified>
</cp:coreProperties>
</file>